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B" w:rsidRDefault="001D11DB">
      <w:pPr>
        <w:overflowPunct w:val="0"/>
        <w:autoSpaceDE w:val="0"/>
      </w:pPr>
      <w:r>
        <w:rPr>
          <w:i/>
        </w:rPr>
        <w:t xml:space="preserve">     </w:t>
      </w:r>
      <w:r>
        <w:rPr>
          <w:b/>
          <w:i/>
        </w:rPr>
        <w:t>In duplice copia</w:t>
      </w:r>
      <w:r>
        <w:tab/>
      </w:r>
      <w:r>
        <w:tab/>
      </w:r>
      <w:r>
        <w:tab/>
        <w:t xml:space="preserve">   </w:t>
      </w:r>
      <w:r w:rsidR="00DC1A39">
        <w:t xml:space="preserve">           </w:t>
      </w:r>
      <w:r>
        <w:t xml:space="preserve"> AL  </w:t>
      </w:r>
      <w:r w:rsidR="00310EA8">
        <w:t xml:space="preserve">   </w:t>
      </w:r>
      <w:r>
        <w:t xml:space="preserve">COMUNE  </w:t>
      </w:r>
      <w:proofErr w:type="spellStart"/>
      <w:r>
        <w:t>DI</w:t>
      </w:r>
      <w:proofErr w:type="spellEnd"/>
      <w:r>
        <w:t xml:space="preserve">  </w:t>
      </w:r>
      <w:r w:rsidR="009F708B">
        <w:t>LECCE</w:t>
      </w:r>
      <w:r>
        <w:t>.</w:t>
      </w:r>
    </w:p>
    <w:p w:rsidR="001D11DB" w:rsidRPr="00716168" w:rsidRDefault="001D11DB" w:rsidP="00716168">
      <w:pPr>
        <w:overflowPunct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10EA8">
        <w:t xml:space="preserve">  </w:t>
      </w:r>
      <w:r w:rsidR="00DC1A39">
        <w:t xml:space="preserve">            </w:t>
      </w:r>
      <w:r w:rsidR="009F708B">
        <w:t>UFFICIO</w:t>
      </w:r>
      <w:r>
        <w:t xml:space="preserve">  AGRICOLTURA</w:t>
      </w:r>
    </w:p>
    <w:p w:rsidR="001D11DB" w:rsidRDefault="001D11DB">
      <w:pPr>
        <w:overflowPunct w:val="0"/>
        <w:autoSpaceDE w:val="0"/>
        <w:jc w:val="both"/>
      </w:pPr>
    </w:p>
    <w:p w:rsidR="001D11DB" w:rsidRDefault="001D11DB">
      <w:pPr>
        <w:overflowPunct w:val="0"/>
        <w:autoSpaceDE w:val="0"/>
        <w:jc w:val="both"/>
      </w:pPr>
    </w:p>
    <w:p w:rsidR="001D11DB" w:rsidRDefault="001D11DB">
      <w:pPr>
        <w:overflowPunct w:val="0"/>
        <w:autoSpaceDE w:val="0"/>
        <w:jc w:val="both"/>
      </w:pPr>
      <w:r>
        <w:rPr>
          <w:b/>
        </w:rPr>
        <w:t>OGGETTO</w:t>
      </w:r>
      <w:r>
        <w:t xml:space="preserve">: </w:t>
      </w:r>
      <w:r w:rsidR="00CF48E8">
        <w:t>Danni causati dalla</w:t>
      </w:r>
      <w:r w:rsidR="004E1AE1">
        <w:t xml:space="preserve"> </w:t>
      </w:r>
      <w:r w:rsidR="00CF48E8">
        <w:rPr>
          <w:b/>
        </w:rPr>
        <w:t>XYLELLA FASTIDIOSA nel periodo dal 01.01.2016 al 31.12.2017</w:t>
      </w:r>
      <w:r w:rsidR="00310EA8">
        <w:t>.</w:t>
      </w:r>
      <w:r w:rsidR="004E1AE1">
        <w:t xml:space="preserve"> </w:t>
      </w:r>
      <w:r w:rsidR="00310EA8">
        <w:t xml:space="preserve"> </w:t>
      </w:r>
      <w:proofErr w:type="spellStart"/>
      <w:r>
        <w:t>D.L</w:t>
      </w:r>
      <w:r w:rsidR="00DE497C">
        <w:t>gs</w:t>
      </w:r>
      <w:proofErr w:type="spellEnd"/>
      <w:r w:rsidR="00DE497C">
        <w:t xml:space="preserve"> </w:t>
      </w:r>
      <w:r>
        <w:t xml:space="preserve">29 Marzo 2004, </w:t>
      </w:r>
      <w:proofErr w:type="spellStart"/>
      <w:r>
        <w:t>nr</w:t>
      </w:r>
      <w:proofErr w:type="spellEnd"/>
      <w:r>
        <w:t>. 102 - Provvidenze di cui all’art.</w:t>
      </w:r>
      <w:r w:rsidR="00DB251F">
        <w:t>5</w:t>
      </w:r>
      <w:r>
        <w:t xml:space="preserve">, </w:t>
      </w:r>
      <w:r w:rsidR="00DB251F">
        <w:t>comma 2° lett.</w:t>
      </w:r>
      <w:r>
        <w:t xml:space="preserve"> </w:t>
      </w:r>
      <w:r w:rsidR="0082518D">
        <w:t>a),</w:t>
      </w:r>
      <w:r w:rsidR="007A0FCA">
        <w:t xml:space="preserve"> </w:t>
      </w:r>
      <w:r w:rsidR="0082518D">
        <w:t>b),</w:t>
      </w:r>
      <w:r w:rsidR="007A0FCA">
        <w:t xml:space="preserve"> </w:t>
      </w:r>
      <w:r w:rsidR="0082518D">
        <w:t>c)</w:t>
      </w:r>
      <w:r w:rsidR="004E1AE1">
        <w:t>, d)</w:t>
      </w:r>
      <w:r w:rsidR="0082518D">
        <w:t>.</w:t>
      </w:r>
      <w:r>
        <w:t xml:space="preserve"> </w:t>
      </w:r>
      <w:r w:rsidR="00095C22">
        <w:t xml:space="preserve">Decreto </w:t>
      </w:r>
      <w:proofErr w:type="spellStart"/>
      <w:r w:rsidR="00095C22">
        <w:t>Mi</w:t>
      </w:r>
      <w:r w:rsidR="00542214">
        <w:t>P</w:t>
      </w:r>
      <w:r w:rsidR="00095C22">
        <w:t>A</w:t>
      </w:r>
      <w:r w:rsidR="00542214">
        <w:t>AF</w:t>
      </w:r>
      <w:r w:rsidR="00095C22">
        <w:t>T</w:t>
      </w:r>
      <w:proofErr w:type="spellEnd"/>
      <w:r w:rsidR="00542214">
        <w:t xml:space="preserve"> </w:t>
      </w:r>
      <w:r w:rsidR="00095C22">
        <w:t>del 10.08.2018</w:t>
      </w:r>
      <w:r w:rsidR="006F5C56">
        <w:t>, pubblicato sulla</w:t>
      </w:r>
      <w:r w:rsidR="00542214">
        <w:t xml:space="preserve"> G.U. </w:t>
      </w:r>
      <w:proofErr w:type="spellStart"/>
      <w:r w:rsidR="00542214">
        <w:t>nr</w:t>
      </w:r>
      <w:proofErr w:type="spellEnd"/>
      <w:r w:rsidR="00542214">
        <w:t xml:space="preserve">. </w:t>
      </w:r>
      <w:r w:rsidR="00635585">
        <w:t>2</w:t>
      </w:r>
      <w:r w:rsidR="00CF48E8">
        <w:t>02</w:t>
      </w:r>
      <w:r w:rsidR="00542214">
        <w:t xml:space="preserve"> del </w:t>
      </w:r>
      <w:r w:rsidR="00CF48E8">
        <w:t>31</w:t>
      </w:r>
      <w:r w:rsidR="00542214">
        <w:t>.0</w:t>
      </w:r>
      <w:r w:rsidR="00CF48E8">
        <w:t>8</w:t>
      </w:r>
      <w:r w:rsidR="00542214">
        <w:t>.201</w:t>
      </w:r>
      <w:r w:rsidR="00CF48E8">
        <w:t>8</w:t>
      </w:r>
      <w:r w:rsidR="00542214">
        <w:t>.</w:t>
      </w:r>
    </w:p>
    <w:p w:rsidR="001D11DB" w:rsidRDefault="001D11DB">
      <w:pPr>
        <w:overflowPunct w:val="0"/>
        <w:autoSpaceDE w:val="0"/>
        <w:jc w:val="both"/>
      </w:pPr>
      <w:r>
        <w:t xml:space="preserve"> </w:t>
      </w:r>
    </w:p>
    <w:p w:rsidR="001D11DB" w:rsidRDefault="001D11DB">
      <w:pPr>
        <w:overflowPunct w:val="0"/>
        <w:autoSpaceDE w:val="0"/>
        <w:jc w:val="both"/>
      </w:pPr>
    </w:p>
    <w:p w:rsidR="001D11DB" w:rsidRDefault="001D11DB">
      <w:pPr>
        <w:overflowPunct w:val="0"/>
        <w:autoSpaceDE w:val="0"/>
        <w:spacing w:line="360" w:lineRule="auto"/>
        <w:jc w:val="both"/>
      </w:pPr>
      <w:r>
        <w:t xml:space="preserve"> ..l... </w:t>
      </w:r>
      <w:proofErr w:type="spellStart"/>
      <w:r>
        <w:t>sottoscritt</w:t>
      </w:r>
      <w:proofErr w:type="spellEnd"/>
      <w:r>
        <w:t>...............................................</w:t>
      </w:r>
      <w:proofErr w:type="spellStart"/>
      <w:r>
        <w:t>……</w:t>
      </w:r>
      <w:proofErr w:type="spellEnd"/>
      <w:r>
        <w:t>........</w:t>
      </w:r>
      <w:proofErr w:type="spellStart"/>
      <w:r>
        <w:t>………………………………………………</w:t>
      </w:r>
      <w:proofErr w:type="spellEnd"/>
      <w:r>
        <w:t>.</w:t>
      </w:r>
    </w:p>
    <w:p w:rsidR="001D11DB" w:rsidRDefault="001D11DB">
      <w:pPr>
        <w:overflowPunct w:val="0"/>
        <w:autoSpaceDE w:val="0"/>
        <w:spacing w:line="360" w:lineRule="auto"/>
        <w:jc w:val="both"/>
      </w:pPr>
      <w:r>
        <w:t xml:space="preserve"> </w:t>
      </w:r>
      <w:proofErr w:type="spellStart"/>
      <w:r>
        <w:t>nat</w:t>
      </w:r>
      <w:proofErr w:type="spellEnd"/>
      <w:r>
        <w:t xml:space="preserve">... a </w:t>
      </w:r>
      <w:proofErr w:type="spellStart"/>
      <w:r>
        <w:t>…………………………………………………</w:t>
      </w:r>
      <w:proofErr w:type="spellEnd"/>
      <w:r>
        <w:t xml:space="preserve">..  il </w:t>
      </w:r>
      <w:proofErr w:type="spellStart"/>
      <w:r>
        <w:t>…………………………………………</w:t>
      </w:r>
      <w:proofErr w:type="spellEnd"/>
    </w:p>
    <w:p w:rsidR="001D11DB" w:rsidRDefault="001D11DB">
      <w:pPr>
        <w:overflowPunct w:val="0"/>
        <w:autoSpaceDE w:val="0"/>
        <w:spacing w:line="360" w:lineRule="auto"/>
        <w:jc w:val="both"/>
      </w:pPr>
      <w:r>
        <w:t xml:space="preserve"> C.F. ..................................................</w:t>
      </w:r>
      <w:proofErr w:type="spellStart"/>
      <w:r>
        <w:t>………</w:t>
      </w:r>
      <w:proofErr w:type="spellEnd"/>
      <w:r>
        <w:t xml:space="preserve">.. P. I. </w:t>
      </w:r>
      <w:proofErr w:type="spellStart"/>
      <w:r>
        <w:t>…………………………</w:t>
      </w:r>
      <w:proofErr w:type="spellEnd"/>
      <w:r>
        <w:t xml:space="preserve"> tel. </w:t>
      </w:r>
      <w:proofErr w:type="spellStart"/>
      <w:r>
        <w:t>……………………</w:t>
      </w:r>
      <w:proofErr w:type="spellEnd"/>
    </w:p>
    <w:p w:rsidR="001D11DB" w:rsidRDefault="001D11DB">
      <w:pPr>
        <w:overflowPunct w:val="0"/>
        <w:autoSpaceDE w:val="0"/>
        <w:spacing w:line="360" w:lineRule="auto"/>
        <w:jc w:val="both"/>
      </w:pPr>
      <w:r>
        <w:t>e residente a ....................................................…..in via ..........................................................</w:t>
      </w:r>
      <w:proofErr w:type="spellStart"/>
      <w:r>
        <w:t>nr…</w:t>
      </w:r>
      <w:proofErr w:type="spellEnd"/>
      <w:r>
        <w:t>; nella qualità di</w:t>
      </w:r>
      <w:r>
        <w:rPr>
          <w:rStyle w:val="Rimandonotaapidipagina"/>
        </w:rPr>
        <w:footnoteReference w:id="2"/>
      </w:r>
      <w:r>
        <w:t xml:space="preserve">..........................................................dell’azienda </w:t>
      </w:r>
      <w:r w:rsidR="00972370">
        <w:t xml:space="preserve">agricola </w:t>
      </w:r>
      <w:r>
        <w:t>di proprietà di .........................</w:t>
      </w:r>
      <w:proofErr w:type="spellStart"/>
      <w:r>
        <w:t>……</w:t>
      </w:r>
      <w:proofErr w:type="spellEnd"/>
    </w:p>
    <w:p w:rsidR="001D11DB" w:rsidRDefault="001D11DB" w:rsidP="00DC1A39">
      <w:pPr>
        <w:overflowPunct w:val="0"/>
        <w:autoSpaceDE w:val="0"/>
        <w:spacing w:line="360" w:lineRule="auto"/>
        <w:jc w:val="both"/>
      </w:pPr>
      <w:r>
        <w:t xml:space="preserve">sit ..... ne ... </w:t>
      </w:r>
      <w:proofErr w:type="spellStart"/>
      <w:r>
        <w:t>Comun…</w:t>
      </w:r>
      <w:proofErr w:type="spellEnd"/>
      <w:r>
        <w:t xml:space="preserve"> di </w:t>
      </w:r>
      <w:proofErr w:type="spellStart"/>
      <w:r>
        <w:t>………………………………………………………………………………</w:t>
      </w:r>
      <w:proofErr w:type="spellEnd"/>
    </w:p>
    <w:p w:rsidR="001D11DB" w:rsidRDefault="001D11DB">
      <w:pPr>
        <w:tabs>
          <w:tab w:val="left" w:pos="6521"/>
        </w:tabs>
        <w:overflowPunct w:val="0"/>
        <w:autoSpaceDE w:val="0"/>
        <w:jc w:val="center"/>
        <w:rPr>
          <w:b/>
        </w:rPr>
      </w:pPr>
      <w:r>
        <w:rPr>
          <w:b/>
        </w:rPr>
        <w:t>DICHIARA</w:t>
      </w:r>
    </w:p>
    <w:p w:rsidR="001D11DB" w:rsidRDefault="001D11DB">
      <w:pPr>
        <w:tabs>
          <w:tab w:val="left" w:pos="6521"/>
        </w:tabs>
        <w:overflowPunct w:val="0"/>
        <w:autoSpaceDE w:val="0"/>
        <w:jc w:val="center"/>
        <w:rPr>
          <w:b/>
        </w:rPr>
      </w:pPr>
    </w:p>
    <w:p w:rsidR="001D11DB" w:rsidRDefault="001D11DB">
      <w:pPr>
        <w:tabs>
          <w:tab w:val="left" w:pos="6521"/>
        </w:tabs>
        <w:overflowPunct w:val="0"/>
        <w:autoSpaceDE w:val="0"/>
        <w:jc w:val="both"/>
      </w:pPr>
      <w:r>
        <w:t xml:space="preserve">che nella </w:t>
      </w:r>
      <w:r w:rsidR="00CF48E8">
        <w:t xml:space="preserve">predetta azienda, a causa della </w:t>
      </w:r>
      <w:r w:rsidR="00CF48E8">
        <w:rPr>
          <w:b/>
        </w:rPr>
        <w:t>XYLELLA</w:t>
      </w:r>
      <w:r w:rsidR="0082518D">
        <w:t xml:space="preserve"> </w:t>
      </w:r>
      <w:r w:rsidR="00CF48E8">
        <w:rPr>
          <w:b/>
        </w:rPr>
        <w:t>FASTIDIOSA nel periodo dal 01.01.2016 al 31.12.2017</w:t>
      </w:r>
      <w:r>
        <w:rPr>
          <w:b/>
        </w:rPr>
        <w:t>,</w:t>
      </w:r>
      <w:r>
        <w:t xml:space="preserve"> si so</w:t>
      </w:r>
      <w:r w:rsidR="0082518D">
        <w:t xml:space="preserve">no verificati danni alle coltivazioni </w:t>
      </w:r>
      <w:r w:rsidR="00635585">
        <w:t>ed alle strutture aziendali</w:t>
      </w:r>
      <w:r>
        <w:t xml:space="preserve"> con una conseguente perdita di prodotto non inferiore al 30% della </w:t>
      </w:r>
      <w:proofErr w:type="spellStart"/>
      <w:r>
        <w:t>P.L.V.</w:t>
      </w:r>
      <w:proofErr w:type="spellEnd"/>
      <w:r>
        <w:t xml:space="preserve"> </w:t>
      </w:r>
    </w:p>
    <w:p w:rsidR="001D11DB" w:rsidRDefault="001D11DB">
      <w:pPr>
        <w:tabs>
          <w:tab w:val="left" w:pos="6521"/>
        </w:tabs>
        <w:overflowPunct w:val="0"/>
        <w:autoSpaceDE w:val="0"/>
        <w:jc w:val="both"/>
      </w:pPr>
    </w:p>
    <w:p w:rsidR="001D11DB" w:rsidRDefault="001D11DB">
      <w:pPr>
        <w:tabs>
          <w:tab w:val="left" w:pos="6521"/>
        </w:tabs>
        <w:overflowPunct w:val="0"/>
        <w:autoSpaceDE w:val="0"/>
        <w:jc w:val="center"/>
        <w:rPr>
          <w:b/>
        </w:rPr>
      </w:pPr>
      <w:r>
        <w:rPr>
          <w:b/>
        </w:rPr>
        <w:t>CHIEDE</w:t>
      </w:r>
    </w:p>
    <w:p w:rsidR="001D11DB" w:rsidRDefault="001D11DB">
      <w:pPr>
        <w:overflowPunct w:val="0"/>
        <w:autoSpaceDE w:val="0"/>
        <w:jc w:val="both"/>
      </w:pPr>
    </w:p>
    <w:p w:rsidR="001D11DB" w:rsidRPr="00310EA8" w:rsidRDefault="001D11DB">
      <w:pPr>
        <w:overflowPunct w:val="0"/>
        <w:autoSpaceDE w:val="0"/>
        <w:jc w:val="both"/>
        <w:rPr>
          <w:b/>
        </w:rPr>
      </w:pPr>
      <w:r>
        <w:t>la concessione delle provvidenze pre</w:t>
      </w:r>
      <w:r w:rsidR="00F06E46">
        <w:t xml:space="preserve">viste dal  D. </w:t>
      </w:r>
      <w:proofErr w:type="spellStart"/>
      <w:r w:rsidR="00F06E46">
        <w:t>Lgs</w:t>
      </w:r>
      <w:proofErr w:type="spellEnd"/>
      <w:r w:rsidR="0081792F">
        <w:t>.</w:t>
      </w:r>
      <w:r w:rsidR="00B65779">
        <w:t xml:space="preserve"> </w:t>
      </w:r>
      <w:proofErr w:type="spellStart"/>
      <w:r w:rsidR="00B65779">
        <w:t>nr</w:t>
      </w:r>
      <w:proofErr w:type="spellEnd"/>
      <w:r w:rsidR="00B65779">
        <w:t>. 102 del 29.03.04, in particolare:</w:t>
      </w:r>
      <w:r w:rsidR="0082518D">
        <w:t xml:space="preserve"> </w:t>
      </w:r>
    </w:p>
    <w:p w:rsidR="00B65779" w:rsidRDefault="00B65779" w:rsidP="00B65779">
      <w:pPr>
        <w:jc w:val="both"/>
        <w:rPr>
          <w:b/>
        </w:rPr>
      </w:pPr>
    </w:p>
    <w:p w:rsidR="00B65779" w:rsidRDefault="00DC1A39" w:rsidP="00B65779">
      <w:pPr>
        <w:jc w:val="both"/>
      </w:pPr>
      <w:r>
        <w:rPr>
          <w:b/>
        </w:rPr>
        <w:t xml:space="preserve">□ </w:t>
      </w:r>
      <w:r w:rsidR="00B65779">
        <w:rPr>
          <w:b/>
        </w:rPr>
        <w:t xml:space="preserve">Articolo 5 comma </w:t>
      </w:r>
      <w:r w:rsidR="00AF01CE">
        <w:rPr>
          <w:b/>
        </w:rPr>
        <w:t>2 lett. “</w:t>
      </w:r>
      <w:r w:rsidR="00B65779">
        <w:rPr>
          <w:b/>
        </w:rPr>
        <w:t>a”:</w:t>
      </w:r>
      <w:r w:rsidR="003304F3">
        <w:t xml:space="preserve"> </w:t>
      </w:r>
      <w:r w:rsidR="00B65779">
        <w:t xml:space="preserve"> </w:t>
      </w:r>
      <w:r w:rsidR="003304F3">
        <w:t xml:space="preserve">( </w:t>
      </w:r>
      <w:r w:rsidR="00B65779">
        <w:t>contributi in conto capitale fino all’80% del danno accertato sulla base della Produzione lorda vendibile ordinaria del triennio precedente</w:t>
      </w:r>
      <w:r w:rsidR="003304F3">
        <w:t>)</w:t>
      </w:r>
      <w:r w:rsidR="00B65779">
        <w:t>.</w:t>
      </w:r>
    </w:p>
    <w:p w:rsidR="00B65779" w:rsidRDefault="00DC1A39" w:rsidP="00B65779">
      <w:pPr>
        <w:jc w:val="both"/>
      </w:pPr>
      <w:r>
        <w:rPr>
          <w:b/>
        </w:rPr>
        <w:t xml:space="preserve">□ </w:t>
      </w:r>
      <w:r w:rsidR="00B65779">
        <w:rPr>
          <w:b/>
        </w:rPr>
        <w:t>Articolo 5 comma 2 lett. “b”:</w:t>
      </w:r>
      <w:r w:rsidR="003304F3">
        <w:t xml:space="preserve"> (</w:t>
      </w:r>
      <w:r w:rsidR="00B65779">
        <w:t xml:space="preserve"> prestiti ad ammortamento quinquennale per le esigenze di servizio dell’anno in cui si è verificato l’evento e per l’anno successivo</w:t>
      </w:r>
      <w:r w:rsidR="003304F3">
        <w:t>)</w:t>
      </w:r>
      <w:r w:rsidR="00B65779">
        <w:t>.</w:t>
      </w:r>
    </w:p>
    <w:p w:rsidR="00B65779" w:rsidRPr="003304F3" w:rsidRDefault="00DC1A39" w:rsidP="00B65779">
      <w:pPr>
        <w:jc w:val="both"/>
      </w:pPr>
      <w:r>
        <w:rPr>
          <w:b/>
          <w:bCs/>
          <w:iCs/>
        </w:rPr>
        <w:t xml:space="preserve">□ </w:t>
      </w:r>
      <w:r w:rsidR="00B65779">
        <w:rPr>
          <w:b/>
          <w:bCs/>
          <w:iCs/>
        </w:rPr>
        <w:t>Articolo 5 comma 2 lett. “c”:</w:t>
      </w:r>
      <w:r w:rsidR="003304F3">
        <w:rPr>
          <w:b/>
          <w:bCs/>
          <w:iCs/>
        </w:rPr>
        <w:t xml:space="preserve"> (</w:t>
      </w:r>
      <w:r w:rsidR="00B65779">
        <w:rPr>
          <w:iCs/>
        </w:rPr>
        <w:t xml:space="preserve"> proroga, per una sola volta e per non più di 24 mesi, delle scadenze delle rate delle operazioni di credito agrario di esercizio e di miglioramento e di credito ordinario</w:t>
      </w:r>
      <w:r w:rsidR="003304F3">
        <w:rPr>
          <w:iCs/>
        </w:rPr>
        <w:t>)</w:t>
      </w:r>
      <w:r w:rsidR="00B65779">
        <w:rPr>
          <w:iCs/>
        </w:rPr>
        <w:t>.</w:t>
      </w:r>
      <w:r w:rsidR="00B65779">
        <w:rPr>
          <w:b/>
          <w:iCs/>
        </w:rPr>
        <w:t xml:space="preserve"> </w:t>
      </w:r>
    </w:p>
    <w:p w:rsidR="00B65779" w:rsidRDefault="00DC1A39" w:rsidP="00B65779">
      <w:pPr>
        <w:jc w:val="both"/>
      </w:pPr>
      <w:r>
        <w:rPr>
          <w:b/>
          <w:iCs/>
          <w:color w:val="000000"/>
        </w:rPr>
        <w:t xml:space="preserve">□ </w:t>
      </w:r>
      <w:r w:rsidR="00B65779">
        <w:rPr>
          <w:b/>
          <w:iCs/>
          <w:color w:val="000000"/>
        </w:rPr>
        <w:t xml:space="preserve">Articolo 5 comma </w:t>
      </w:r>
      <w:r w:rsidR="00635585">
        <w:rPr>
          <w:b/>
          <w:iCs/>
          <w:color w:val="000000"/>
        </w:rPr>
        <w:t>2</w:t>
      </w:r>
      <w:r w:rsidR="00635585">
        <w:rPr>
          <w:iCs/>
          <w:color w:val="000000"/>
        </w:rPr>
        <w:t xml:space="preserve"> </w:t>
      </w:r>
      <w:r w:rsidR="00635585">
        <w:rPr>
          <w:b/>
          <w:iCs/>
          <w:color w:val="000000"/>
        </w:rPr>
        <w:t>lett. “d”</w:t>
      </w:r>
      <w:r w:rsidR="003304F3">
        <w:rPr>
          <w:iCs/>
          <w:color w:val="000000"/>
        </w:rPr>
        <w:t xml:space="preserve"> ( </w:t>
      </w:r>
      <w:r w:rsidR="00635585">
        <w:rPr>
          <w:iCs/>
          <w:color w:val="000000"/>
        </w:rPr>
        <w:t xml:space="preserve">agevolazioni previdenziali, di cui all’art. 8 </w:t>
      </w:r>
      <w:r w:rsidR="003304F3">
        <w:rPr>
          <w:iCs/>
          <w:color w:val="000000"/>
        </w:rPr>
        <w:t>)</w:t>
      </w:r>
      <w:r w:rsidR="00B65779">
        <w:rPr>
          <w:iCs/>
          <w:color w:val="000000"/>
        </w:rPr>
        <w:t>.</w:t>
      </w:r>
    </w:p>
    <w:p w:rsidR="003304F3" w:rsidRDefault="003304F3" w:rsidP="00310EA8">
      <w:pPr>
        <w:pStyle w:val="Corpotesto"/>
      </w:pPr>
    </w:p>
    <w:p w:rsidR="001D11DB" w:rsidRDefault="00B66D41" w:rsidP="00310EA8">
      <w:pPr>
        <w:pStyle w:val="Corpotesto"/>
      </w:pPr>
      <w:r>
        <w:t>c</w:t>
      </w:r>
      <w:r w:rsidR="001D11DB">
        <w:t xml:space="preserve">he </w:t>
      </w:r>
      <w:proofErr w:type="spellStart"/>
      <w:r w:rsidR="001D11DB">
        <w:t>ammonit</w:t>
      </w:r>
      <w:proofErr w:type="spellEnd"/>
      <w:r w:rsidR="001D11DB">
        <w:t xml:space="preserve"> ... secondo quanto prescritto dall’art. </w:t>
      </w:r>
      <w:r w:rsidR="00972370">
        <w:t xml:space="preserve">46 - </w:t>
      </w:r>
      <w:r w:rsidR="001D11DB">
        <w:t>47</w:t>
      </w:r>
      <w:r w:rsidR="009F708B">
        <w:t xml:space="preserve"> e 76</w:t>
      </w:r>
      <w:r w:rsidR="001D11DB">
        <w:t xml:space="preserve"> D.P.R. 28 dicembre 2000 </w:t>
      </w:r>
      <w:proofErr w:type="spellStart"/>
      <w:r w:rsidR="001D11DB">
        <w:t>n°</w:t>
      </w:r>
      <w:proofErr w:type="spellEnd"/>
      <w:r w:rsidR="001D11DB">
        <w:t xml:space="preserve"> 445, sulla responsabilità penale </w:t>
      </w:r>
      <w:r w:rsidR="00972370">
        <w:t xml:space="preserve">a </w:t>
      </w:r>
      <w:r w:rsidR="001D11DB">
        <w:t>cui può andare incontro in caso di dichiarazioni mendaci, ha reso e sottoscritto la seguente dichiarazione:</w:t>
      </w:r>
    </w:p>
    <w:p w:rsidR="003304F3" w:rsidRDefault="003304F3" w:rsidP="00B65779">
      <w:pPr>
        <w:overflowPunct w:val="0"/>
        <w:autoSpaceDE w:val="0"/>
        <w:jc w:val="both"/>
      </w:pPr>
    </w:p>
    <w:p w:rsidR="001D11DB" w:rsidRDefault="00B66D41" w:rsidP="00B65779">
      <w:pPr>
        <w:overflowPunct w:val="0"/>
        <w:autoSpaceDE w:val="0"/>
        <w:jc w:val="both"/>
      </w:pPr>
      <w:r>
        <w:t>d</w:t>
      </w:r>
      <w:r w:rsidR="00005960">
        <w:t xml:space="preserve">i </w:t>
      </w:r>
      <w:r w:rsidR="005621B5">
        <w:t>aver c</w:t>
      </w:r>
      <w:r w:rsidR="00972370">
        <w:t xml:space="preserve">ondotto negli anni </w:t>
      </w:r>
      <w:r w:rsidR="00635585">
        <w:t xml:space="preserve"> 2016</w:t>
      </w:r>
      <w:r w:rsidR="00972370">
        <w:t xml:space="preserve"> e </w:t>
      </w:r>
      <w:r w:rsidR="005621B5">
        <w:t>201</w:t>
      </w:r>
      <w:r w:rsidR="00E25EA1">
        <w:t>7</w:t>
      </w:r>
      <w:r w:rsidR="00005960">
        <w:t xml:space="preserve"> in qualità </w:t>
      </w:r>
      <w:r w:rsidR="001D11DB">
        <w:t>di</w:t>
      </w:r>
      <w:r w:rsidR="00E957A6">
        <w:t>:</w:t>
      </w:r>
      <w:r w:rsidR="00B65779">
        <w:t xml:space="preserve"> Proprietario – Affittuario </w:t>
      </w:r>
      <w:r w:rsidR="00E957A6">
        <w:t>- Cond</w:t>
      </w:r>
      <w:r w:rsidR="00B65779">
        <w:t>uttore</w:t>
      </w:r>
      <w:r w:rsidR="001D11DB">
        <w:t xml:space="preserve"> l’azienda agricola sita in agro di ................................................................................</w:t>
      </w:r>
      <w:r w:rsidR="00716168">
        <w:t xml:space="preserve">.......... </w:t>
      </w:r>
      <w:r w:rsidR="00972370">
        <w:t>presso cui</w:t>
      </w:r>
      <w:r w:rsidR="001D11DB">
        <w:t xml:space="preserve"> è stato praticato il seguente ordinamento produttivo:</w:t>
      </w:r>
    </w:p>
    <w:p w:rsidR="00DC1A39" w:rsidRDefault="00DC1A39" w:rsidP="00B65779">
      <w:pPr>
        <w:overflowPunct w:val="0"/>
        <w:autoSpaceDE w:val="0"/>
        <w:jc w:val="both"/>
      </w:pPr>
    </w:p>
    <w:p w:rsidR="00325B4C" w:rsidRDefault="00325B4C" w:rsidP="00325B4C">
      <w:pPr>
        <w:overflowPunct w:val="0"/>
        <w:autoSpaceDE w:val="0"/>
        <w:jc w:val="both"/>
        <w:rPr>
          <w:u w:val="single"/>
        </w:rPr>
      </w:pPr>
    </w:p>
    <w:p w:rsidR="00325B4C" w:rsidRDefault="00325B4C" w:rsidP="00325B4C">
      <w:pPr>
        <w:overflowPunct w:val="0"/>
        <w:autoSpaceDE w:val="0"/>
        <w:jc w:val="both"/>
        <w:rPr>
          <w:u w:val="single"/>
        </w:rPr>
      </w:pPr>
    </w:p>
    <w:p w:rsidR="00650B3D" w:rsidRDefault="00650B3D" w:rsidP="00325B4C">
      <w:pPr>
        <w:overflowPunct w:val="0"/>
        <w:autoSpaceDE w:val="0"/>
        <w:jc w:val="both"/>
        <w:rPr>
          <w:u w:val="single"/>
        </w:rPr>
      </w:pPr>
    </w:p>
    <w:p w:rsidR="00650B3D" w:rsidRDefault="00650B3D" w:rsidP="00325B4C">
      <w:pPr>
        <w:overflowPunct w:val="0"/>
        <w:autoSpaceDE w:val="0"/>
        <w:jc w:val="both"/>
        <w:rPr>
          <w:u w:val="single"/>
        </w:rPr>
      </w:pPr>
    </w:p>
    <w:p w:rsidR="00325B4C" w:rsidRPr="00DC1A39" w:rsidRDefault="00325B4C" w:rsidP="00325B4C">
      <w:pPr>
        <w:overflowPunct w:val="0"/>
        <w:autoSpaceDE w:val="0"/>
        <w:jc w:val="both"/>
        <w:rPr>
          <w:u w:val="single"/>
        </w:rPr>
      </w:pPr>
    </w:p>
    <w:tbl>
      <w:tblPr>
        <w:tblW w:w="10260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6"/>
        <w:gridCol w:w="994"/>
        <w:gridCol w:w="3278"/>
        <w:gridCol w:w="1402"/>
        <w:gridCol w:w="2450"/>
      </w:tblGrid>
      <w:tr w:rsidR="001D11DB" w:rsidTr="00DC1A39">
        <w:trPr>
          <w:trHeight w:val="340"/>
        </w:trPr>
        <w:tc>
          <w:tcPr>
            <w:tcW w:w="213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1D11DB" w:rsidRDefault="00B76582">
            <w:pPr>
              <w:overflowPunct w:val="0"/>
              <w:autoSpaceDE w:val="0"/>
              <w:snapToGrid w:val="0"/>
              <w:jc w:val="center"/>
            </w:pPr>
            <w:r>
              <w:t>Comune</w:t>
            </w:r>
          </w:p>
        </w:tc>
        <w:tc>
          <w:tcPr>
            <w:tcW w:w="99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1D11DB" w:rsidRDefault="00B76582">
            <w:pPr>
              <w:overflowPunct w:val="0"/>
              <w:autoSpaceDE w:val="0"/>
              <w:snapToGrid w:val="0"/>
              <w:jc w:val="center"/>
            </w:pPr>
            <w:r>
              <w:t>Foglio</w:t>
            </w:r>
          </w:p>
        </w:tc>
        <w:tc>
          <w:tcPr>
            <w:tcW w:w="32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1D11DB" w:rsidRDefault="00B76582">
            <w:pPr>
              <w:overflowPunct w:val="0"/>
              <w:autoSpaceDE w:val="0"/>
              <w:snapToGrid w:val="0"/>
              <w:jc w:val="center"/>
            </w:pPr>
            <w:r>
              <w:t>Particelle</w:t>
            </w:r>
          </w:p>
        </w:tc>
        <w:tc>
          <w:tcPr>
            <w:tcW w:w="140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1D11DB" w:rsidRDefault="00B76582">
            <w:pPr>
              <w:overflowPunct w:val="0"/>
              <w:autoSpaceDE w:val="0"/>
              <w:snapToGrid w:val="0"/>
              <w:jc w:val="center"/>
            </w:pPr>
            <w:r>
              <w:t>Ha</w:t>
            </w:r>
          </w:p>
        </w:tc>
        <w:tc>
          <w:tcPr>
            <w:tcW w:w="245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1D11DB" w:rsidRDefault="00C26DD8">
            <w:pPr>
              <w:overflowPunct w:val="0"/>
              <w:autoSpaceDE w:val="0"/>
              <w:snapToGrid w:val="0"/>
              <w:jc w:val="center"/>
            </w:pPr>
            <w:r>
              <w:t>Coltura</w:t>
            </w: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DC1A39" w:rsidRDefault="00DC1A39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1D11DB" w:rsidTr="007E0042">
        <w:trPr>
          <w:trHeight w:val="340"/>
        </w:trPr>
        <w:tc>
          <w:tcPr>
            <w:tcW w:w="2136" w:type="dxa"/>
            <w:tcBorders>
              <w:left w:val="single" w:sz="20" w:space="0" w:color="000000"/>
            </w:tcBorders>
          </w:tcPr>
          <w:p w:rsidR="007E0042" w:rsidRDefault="007E0042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right w:val="single" w:sz="20" w:space="0" w:color="000000"/>
            </w:tcBorders>
          </w:tcPr>
          <w:p w:rsidR="001D11DB" w:rsidRDefault="001D11DB">
            <w:pPr>
              <w:overflowPunct w:val="0"/>
              <w:autoSpaceDE w:val="0"/>
              <w:snapToGrid w:val="0"/>
              <w:jc w:val="both"/>
            </w:pPr>
          </w:p>
        </w:tc>
      </w:tr>
      <w:tr w:rsidR="007E0042" w:rsidTr="00DC1A39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20" w:space="0" w:color="000000"/>
            </w:tcBorders>
          </w:tcPr>
          <w:p w:rsidR="007E0042" w:rsidRDefault="007E0042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20" w:space="0" w:color="000000"/>
            </w:tcBorders>
          </w:tcPr>
          <w:p w:rsidR="007E0042" w:rsidRDefault="007E0042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20" w:space="0" w:color="000000"/>
            </w:tcBorders>
          </w:tcPr>
          <w:p w:rsidR="007E0042" w:rsidRDefault="007E0042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20" w:space="0" w:color="000000"/>
            </w:tcBorders>
          </w:tcPr>
          <w:p w:rsidR="007E0042" w:rsidRDefault="007E0042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7E0042" w:rsidRDefault="007E0042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1D11DB" w:rsidRDefault="001D11DB">
      <w:pPr>
        <w:overflowPunct w:val="0"/>
        <w:autoSpaceDE w:val="0"/>
        <w:jc w:val="both"/>
      </w:pPr>
    </w:p>
    <w:p w:rsidR="00521174" w:rsidRDefault="00521174" w:rsidP="00521174">
      <w:pPr>
        <w:overflowPunct w:val="0"/>
        <w:autoSpaceDE w:val="0"/>
        <w:rPr>
          <w:b/>
        </w:rPr>
      </w:pPr>
      <w:r>
        <w:rPr>
          <w:b/>
        </w:rPr>
        <w:t xml:space="preserve">□ </w:t>
      </w:r>
      <w:r w:rsidRPr="00521174">
        <w:rPr>
          <w:b/>
          <w:sz w:val="16"/>
          <w:szCs w:val="16"/>
        </w:rPr>
        <w:t>foglio aggiuntivo terreni</w:t>
      </w:r>
    </w:p>
    <w:p w:rsidR="00521174" w:rsidRDefault="00521174" w:rsidP="00521174">
      <w:pPr>
        <w:overflowPunct w:val="0"/>
        <w:autoSpaceDE w:val="0"/>
        <w:rPr>
          <w:b/>
          <w:bCs/>
        </w:rPr>
      </w:pPr>
    </w:p>
    <w:p w:rsidR="001D11DB" w:rsidRDefault="001D11DB">
      <w:pPr>
        <w:overflowPunct w:val="0"/>
        <w:autoSpaceDE w:val="0"/>
        <w:jc w:val="center"/>
        <w:rPr>
          <w:b/>
          <w:bCs/>
        </w:rPr>
      </w:pPr>
      <w:r>
        <w:rPr>
          <w:b/>
          <w:bCs/>
        </w:rPr>
        <w:t>DICHIARA INOLTRE</w:t>
      </w:r>
    </w:p>
    <w:p w:rsidR="00BD24D8" w:rsidRDefault="00BD24D8">
      <w:pPr>
        <w:overflowPunct w:val="0"/>
        <w:autoSpaceDE w:val="0"/>
        <w:jc w:val="center"/>
        <w:rPr>
          <w:b/>
          <w:bCs/>
        </w:rPr>
      </w:pPr>
    </w:p>
    <w:p w:rsidR="001D11DB" w:rsidRDefault="001D11DB">
      <w:pPr>
        <w:overflowPunct w:val="0"/>
        <w:autoSpaceDE w:val="0"/>
        <w:jc w:val="center"/>
      </w:pPr>
    </w:p>
    <w:p w:rsidR="001D11DB" w:rsidRDefault="001D11DB">
      <w:pPr>
        <w:overflowPunct w:val="0"/>
        <w:autoSpaceDE w:val="0"/>
        <w:jc w:val="both"/>
      </w:pPr>
      <w:r>
        <w:t>- di rivestire la qualifica di</w:t>
      </w:r>
      <w:r w:rsidR="00B65779">
        <w:t>: Coltivatore Diretto – Imprenditor</w:t>
      </w:r>
      <w:r w:rsidR="009263FB">
        <w:t>e Agricolo – Operatore Agricolo –</w:t>
      </w:r>
    </w:p>
    <w:p w:rsidR="009263FB" w:rsidRDefault="00972370" w:rsidP="009263FB">
      <w:pPr>
        <w:overflowPunct w:val="0"/>
        <w:autoSpaceDE w:val="0"/>
        <w:ind w:left="240"/>
        <w:jc w:val="both"/>
      </w:pPr>
      <w:r>
        <w:t xml:space="preserve">con </w:t>
      </w:r>
      <w:r w:rsidR="009263FB">
        <w:t xml:space="preserve">Iscrizione al Registro delle imprese </w:t>
      </w:r>
      <w:r>
        <w:t xml:space="preserve">della CCIAA </w:t>
      </w:r>
      <w:r w:rsidR="009263FB">
        <w:t>di ____________  codice fiscale__________________ al    numero REA _______________;</w:t>
      </w:r>
    </w:p>
    <w:p w:rsidR="001D11DB" w:rsidRDefault="001D11DB" w:rsidP="009263FB">
      <w:pPr>
        <w:overflowPunct w:val="0"/>
        <w:autoSpaceDE w:val="0"/>
        <w:jc w:val="both"/>
      </w:pPr>
      <w:r>
        <w:t xml:space="preserve">- di non aver </w:t>
      </w:r>
      <w:r w:rsidR="00972370">
        <w:t xml:space="preserve">già ottenuto il riconoscimento della indennità di cui al </w:t>
      </w:r>
      <w:proofErr w:type="spellStart"/>
      <w:r w:rsidR="00972370">
        <w:t>D</w:t>
      </w:r>
      <w:r>
        <w:t>.L</w:t>
      </w:r>
      <w:r w:rsidR="00972370">
        <w:t>gs</w:t>
      </w:r>
      <w:proofErr w:type="spellEnd"/>
      <w:r>
        <w:t xml:space="preserve"> </w:t>
      </w:r>
      <w:proofErr w:type="spellStart"/>
      <w:r>
        <w:t>nr</w:t>
      </w:r>
      <w:proofErr w:type="spellEnd"/>
      <w:r>
        <w:t>. 102 del 29.03.04</w:t>
      </w:r>
      <w:r w:rsidR="00972370">
        <w:t xml:space="preserve"> in tema di calamità afferente la </w:t>
      </w:r>
      <w:proofErr w:type="spellStart"/>
      <w:r w:rsidR="00972370">
        <w:t>Xylella</w:t>
      </w:r>
      <w:proofErr w:type="spellEnd"/>
      <w:r w:rsidR="00972370">
        <w:t xml:space="preserve"> Fastidiosa attraverso la DDS 44 del 2018 della  Regione Puglia</w:t>
      </w:r>
      <w:r w:rsidR="009263FB">
        <w:t>;</w:t>
      </w:r>
    </w:p>
    <w:p w:rsidR="001D11DB" w:rsidRDefault="001D11DB" w:rsidP="009263FB">
      <w:pPr>
        <w:overflowPunct w:val="0"/>
        <w:autoSpaceDE w:val="0"/>
        <w:jc w:val="both"/>
      </w:pPr>
      <w:r>
        <w:t>- di non aver condott</w:t>
      </w:r>
      <w:r w:rsidR="00005960">
        <w:t xml:space="preserve">o </w:t>
      </w:r>
      <w:r w:rsidR="00972370">
        <w:t>negli anni</w:t>
      </w:r>
      <w:r w:rsidR="00005960">
        <w:t xml:space="preserve"> 201</w:t>
      </w:r>
      <w:r w:rsidR="002D176A">
        <w:t>6</w:t>
      </w:r>
      <w:r w:rsidR="00972370">
        <w:t xml:space="preserve"> e </w:t>
      </w:r>
      <w:r w:rsidR="00005960">
        <w:t>201</w:t>
      </w:r>
      <w:r w:rsidR="002D176A">
        <w:t>7</w:t>
      </w:r>
      <w:r>
        <w:t xml:space="preserve"> altri terreni, a nessun titolo oltre quelli </w:t>
      </w:r>
      <w:r w:rsidR="00972370">
        <w:t>d</w:t>
      </w:r>
      <w:r>
        <w:t>ichiarati in  domanda.</w:t>
      </w:r>
    </w:p>
    <w:p w:rsidR="00291BC0" w:rsidRDefault="00291BC0">
      <w:pPr>
        <w:overflowPunct w:val="0"/>
        <w:autoSpaceDE w:val="0"/>
        <w:jc w:val="both"/>
        <w:rPr>
          <w:b/>
        </w:rPr>
      </w:pPr>
    </w:p>
    <w:p w:rsidR="001D11DB" w:rsidRDefault="001D11DB">
      <w:pPr>
        <w:overflowPunct w:val="0"/>
        <w:autoSpaceDE w:val="0"/>
        <w:jc w:val="both"/>
        <w:rPr>
          <w:b/>
        </w:rPr>
      </w:pPr>
      <w:r>
        <w:rPr>
          <w:b/>
        </w:rPr>
        <w:t>Allega la seguente documentazione:</w:t>
      </w:r>
    </w:p>
    <w:p w:rsidR="00716168" w:rsidRDefault="00716168" w:rsidP="00291BC0">
      <w:pPr>
        <w:overflowPunct w:val="0"/>
        <w:autoSpaceDE w:val="0"/>
        <w:jc w:val="both"/>
      </w:pPr>
    </w:p>
    <w:p w:rsidR="00291BC0" w:rsidRDefault="00291BC0" w:rsidP="00291BC0">
      <w:pPr>
        <w:overflowPunct w:val="0"/>
        <w:autoSpaceDE w:val="0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291BC0" w:rsidRDefault="00291BC0" w:rsidP="00291BC0">
      <w:pPr>
        <w:overflowPunct w:val="0"/>
        <w:autoSpaceDE w:val="0"/>
        <w:jc w:val="both"/>
      </w:pPr>
    </w:p>
    <w:p w:rsidR="00291BC0" w:rsidRDefault="00291BC0" w:rsidP="00291BC0">
      <w:pPr>
        <w:overflowPunct w:val="0"/>
        <w:autoSpaceDE w:val="0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291BC0" w:rsidRDefault="00291BC0" w:rsidP="00291BC0">
      <w:pPr>
        <w:overflowPunct w:val="0"/>
        <w:autoSpaceDE w:val="0"/>
        <w:jc w:val="both"/>
      </w:pPr>
    </w:p>
    <w:p w:rsidR="00291BC0" w:rsidRDefault="00291BC0" w:rsidP="00291BC0">
      <w:pPr>
        <w:overflowPunct w:val="0"/>
        <w:autoSpaceDE w:val="0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B65779" w:rsidRDefault="00B65779">
      <w:pPr>
        <w:overflowPunct w:val="0"/>
        <w:autoSpaceDE w:val="0"/>
        <w:jc w:val="both"/>
      </w:pPr>
    </w:p>
    <w:p w:rsidR="001D11DB" w:rsidRDefault="009F708B">
      <w:pPr>
        <w:overflowPunct w:val="0"/>
        <w:autoSpaceDE w:val="0"/>
        <w:jc w:val="both"/>
      </w:pPr>
      <w:r>
        <w:t>Lecce, li</w:t>
      </w:r>
      <w:r w:rsidR="001D11DB">
        <w:t xml:space="preserve"> .................................................                                    </w:t>
      </w:r>
      <w:r>
        <w:t xml:space="preserve">              </w:t>
      </w:r>
      <w:r w:rsidR="001D11DB">
        <w:t>IL  DICHIARANTE</w:t>
      </w:r>
    </w:p>
    <w:p w:rsidR="001D11DB" w:rsidRDefault="001D11DB">
      <w:pPr>
        <w:tabs>
          <w:tab w:val="left" w:pos="5670"/>
          <w:tab w:val="left" w:pos="7088"/>
        </w:tabs>
        <w:overflowPunct w:val="0"/>
        <w:autoSpaceDE w:val="0"/>
        <w:jc w:val="both"/>
      </w:pPr>
      <w:r>
        <w:tab/>
        <w:t xml:space="preserve">                 </w:t>
      </w:r>
    </w:p>
    <w:p w:rsidR="001D11DB" w:rsidRPr="00B65779" w:rsidRDefault="001D11DB" w:rsidP="00B65779">
      <w:pPr>
        <w:tabs>
          <w:tab w:val="left" w:pos="5670"/>
          <w:tab w:val="left" w:pos="7088"/>
        </w:tabs>
        <w:overflowPunct w:val="0"/>
        <w:autoSpaceDE w:val="0"/>
        <w:jc w:val="both"/>
      </w:pPr>
      <w:r>
        <w:tab/>
        <w:t xml:space="preserve">         ........................................................</w:t>
      </w:r>
    </w:p>
    <w:p w:rsidR="001D11DB" w:rsidRDefault="001D11DB">
      <w:pPr>
        <w:tabs>
          <w:tab w:val="left" w:pos="5670"/>
          <w:tab w:val="left" w:pos="7088"/>
        </w:tabs>
        <w:overflowPunct w:val="0"/>
        <w:autoSpaceDE w:val="0"/>
        <w:jc w:val="both"/>
      </w:pPr>
    </w:p>
    <w:p w:rsidR="00C458F8" w:rsidRDefault="00BA0931">
      <w:pPr>
        <w:pStyle w:val="Corpodeltesto21"/>
        <w:rPr>
          <w:sz w:val="24"/>
        </w:rPr>
      </w:pPr>
      <w:r>
        <w:rPr>
          <w:sz w:val="24"/>
        </w:rPr>
        <w:t xml:space="preserve">L’istanza dovrà essere sottoscritta dall’interessato in presenza del Funzionario addetto o potrà essere  sottoscritta e presentata unitamente ad un documento di identità del sottoscrittore </w:t>
      </w:r>
      <w:r w:rsidR="001D11DB">
        <w:rPr>
          <w:sz w:val="24"/>
        </w:rPr>
        <w:t xml:space="preserve">a norma dell’art. 38 del D.P.R. </w:t>
      </w:r>
      <w:proofErr w:type="spellStart"/>
      <w:r w:rsidR="001D11DB">
        <w:rPr>
          <w:sz w:val="24"/>
        </w:rPr>
        <w:t>nr</w:t>
      </w:r>
      <w:proofErr w:type="spellEnd"/>
      <w:r w:rsidR="001D11DB">
        <w:rPr>
          <w:sz w:val="24"/>
        </w:rPr>
        <w:t>. 445/2000.</w:t>
      </w:r>
    </w:p>
    <w:p w:rsidR="00C458F8" w:rsidRDefault="00C458F8">
      <w:pPr>
        <w:pStyle w:val="Corpodeltesto21"/>
        <w:rPr>
          <w:sz w:val="24"/>
        </w:rPr>
      </w:pPr>
    </w:p>
    <w:p w:rsidR="001D11DB" w:rsidRDefault="001D11DB">
      <w:pPr>
        <w:tabs>
          <w:tab w:val="left" w:pos="993"/>
          <w:tab w:val="left" w:pos="5670"/>
          <w:tab w:val="left" w:pos="7088"/>
        </w:tabs>
        <w:overflowPunct w:val="0"/>
        <w:autoSpaceDE w:val="0"/>
        <w:jc w:val="both"/>
      </w:pPr>
    </w:p>
    <w:p w:rsidR="001D11DB" w:rsidRDefault="001D11DB">
      <w:pPr>
        <w:tabs>
          <w:tab w:val="left" w:pos="993"/>
          <w:tab w:val="left" w:pos="5670"/>
          <w:tab w:val="left" w:pos="7088"/>
        </w:tabs>
        <w:overflowPunct w:val="0"/>
        <w:autoSpaceDE w:val="0"/>
        <w:jc w:val="both"/>
        <w:rPr>
          <w:sz w:val="21"/>
          <w:szCs w:val="21"/>
        </w:rPr>
      </w:pPr>
      <w:r>
        <w:tab/>
      </w:r>
      <w:r>
        <w:tab/>
      </w:r>
      <w:r>
        <w:rPr>
          <w:sz w:val="21"/>
          <w:szCs w:val="21"/>
        </w:rPr>
        <w:t>IL FUNZIONARIO INCARICATO</w:t>
      </w:r>
    </w:p>
    <w:p w:rsidR="00B65779" w:rsidRDefault="00B65779">
      <w:pPr>
        <w:tabs>
          <w:tab w:val="left" w:pos="993"/>
          <w:tab w:val="left" w:pos="5670"/>
          <w:tab w:val="left" w:pos="7088"/>
        </w:tabs>
        <w:overflowPunct w:val="0"/>
        <w:autoSpaceDE w:val="0"/>
        <w:jc w:val="both"/>
        <w:rPr>
          <w:sz w:val="21"/>
          <w:szCs w:val="21"/>
        </w:rPr>
      </w:pPr>
    </w:p>
    <w:p w:rsidR="0081792F" w:rsidRDefault="009F708B">
      <w:pPr>
        <w:tabs>
          <w:tab w:val="left" w:pos="993"/>
          <w:tab w:val="left" w:pos="5670"/>
          <w:tab w:val="left" w:pos="7088"/>
        </w:tabs>
        <w:overflowPunct w:val="0"/>
        <w:autoSpaceDE w:val="0"/>
        <w:jc w:val="both"/>
        <w:rPr>
          <w:sz w:val="21"/>
          <w:szCs w:val="21"/>
        </w:rPr>
      </w:pPr>
      <w:r>
        <w:rPr>
          <w:sz w:val="21"/>
          <w:szCs w:val="21"/>
        </w:rPr>
        <w:t>Lecce, li</w:t>
      </w:r>
      <w:r w:rsidR="001D11DB">
        <w:rPr>
          <w:sz w:val="21"/>
          <w:szCs w:val="21"/>
        </w:rPr>
        <w:t xml:space="preserve"> ...............................                                           </w:t>
      </w:r>
      <w:r>
        <w:rPr>
          <w:sz w:val="21"/>
          <w:szCs w:val="21"/>
        </w:rPr>
        <w:t xml:space="preserve">            </w:t>
      </w:r>
      <w:r w:rsidR="001D11DB">
        <w:rPr>
          <w:sz w:val="21"/>
          <w:szCs w:val="21"/>
        </w:rPr>
        <w:t>...........................................................................</w:t>
      </w:r>
    </w:p>
    <w:p w:rsidR="0081792F" w:rsidRDefault="0081792F">
      <w:pPr>
        <w:tabs>
          <w:tab w:val="left" w:pos="993"/>
          <w:tab w:val="left" w:pos="5670"/>
          <w:tab w:val="left" w:pos="7088"/>
        </w:tabs>
        <w:overflowPunct w:val="0"/>
        <w:autoSpaceDE w:val="0"/>
        <w:jc w:val="both"/>
        <w:rPr>
          <w:sz w:val="21"/>
          <w:szCs w:val="21"/>
        </w:rPr>
      </w:pPr>
    </w:p>
    <w:p w:rsidR="0081792F" w:rsidRDefault="0081792F" w:rsidP="0081792F">
      <w:pPr>
        <w:jc w:val="center"/>
      </w:pPr>
      <w:r>
        <w:t xml:space="preserve">FOGLIO AGGIUNTIVO </w:t>
      </w:r>
    </w:p>
    <w:p w:rsidR="0081792F" w:rsidRDefault="0081792F" w:rsidP="0081792F">
      <w:pPr>
        <w:jc w:val="center"/>
      </w:pPr>
      <w:r>
        <w:t xml:space="preserve">DOMANDA </w:t>
      </w:r>
      <w:r w:rsidR="00095C22">
        <w:t>DANNI DA XYLELLA FASTIDIOSA</w:t>
      </w:r>
    </w:p>
    <w:tbl>
      <w:tblPr>
        <w:tblW w:w="10260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6"/>
        <w:gridCol w:w="994"/>
        <w:gridCol w:w="3278"/>
        <w:gridCol w:w="1402"/>
        <w:gridCol w:w="2450"/>
      </w:tblGrid>
      <w:tr w:rsidR="0081792F" w:rsidTr="00934628">
        <w:trPr>
          <w:trHeight w:val="340"/>
        </w:trPr>
        <w:tc>
          <w:tcPr>
            <w:tcW w:w="213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center"/>
            </w:pPr>
            <w:r>
              <w:t>Comune</w:t>
            </w:r>
          </w:p>
        </w:tc>
        <w:tc>
          <w:tcPr>
            <w:tcW w:w="99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center"/>
            </w:pPr>
            <w:r>
              <w:t>Foglio</w:t>
            </w:r>
          </w:p>
        </w:tc>
        <w:tc>
          <w:tcPr>
            <w:tcW w:w="32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center"/>
            </w:pPr>
            <w:r>
              <w:t>Particelle</w:t>
            </w:r>
          </w:p>
        </w:tc>
        <w:tc>
          <w:tcPr>
            <w:tcW w:w="140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center"/>
            </w:pPr>
            <w:r>
              <w:t>Ha</w:t>
            </w:r>
          </w:p>
        </w:tc>
        <w:tc>
          <w:tcPr>
            <w:tcW w:w="245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center"/>
            </w:pPr>
            <w:r>
              <w:t>Coltura</w:t>
            </w: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4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  <w:tr w:rsidR="0081792F" w:rsidTr="00934628">
        <w:trPr>
          <w:trHeight w:val="340"/>
        </w:trPr>
        <w:tc>
          <w:tcPr>
            <w:tcW w:w="2136" w:type="dxa"/>
            <w:tcBorders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jc w:val="both"/>
            </w:pPr>
          </w:p>
        </w:tc>
        <w:tc>
          <w:tcPr>
            <w:tcW w:w="994" w:type="dxa"/>
            <w:tcBorders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3278" w:type="dxa"/>
            <w:tcBorders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1402" w:type="dxa"/>
            <w:tcBorders>
              <w:left w:val="single" w:sz="20" w:space="0" w:color="000000"/>
              <w:bottom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  <w:tc>
          <w:tcPr>
            <w:tcW w:w="245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81792F" w:rsidRDefault="0081792F" w:rsidP="00934628">
            <w:pPr>
              <w:overflowPunct w:val="0"/>
              <w:autoSpaceDE w:val="0"/>
              <w:snapToGrid w:val="0"/>
              <w:jc w:val="both"/>
            </w:pPr>
          </w:p>
        </w:tc>
      </w:tr>
    </w:tbl>
    <w:p w:rsidR="0081792F" w:rsidRDefault="0081792F" w:rsidP="0081792F">
      <w:pPr>
        <w:overflowPunct w:val="0"/>
        <w:autoSpaceDE w:val="0"/>
        <w:jc w:val="both"/>
      </w:pPr>
    </w:p>
    <w:p w:rsidR="0081792F" w:rsidRDefault="0081792F" w:rsidP="0081792F">
      <w:pPr>
        <w:overflowPunct w:val="0"/>
        <w:autoSpaceDE w:val="0"/>
        <w:jc w:val="both"/>
      </w:pPr>
    </w:p>
    <w:p w:rsidR="0081792F" w:rsidRDefault="0081792F" w:rsidP="0081792F">
      <w:pPr>
        <w:overflowPunct w:val="0"/>
        <w:autoSpaceDE w:val="0"/>
        <w:jc w:val="both"/>
      </w:pPr>
      <w:r>
        <w:t>Lecce, li .................................................                                                  IL  DICHIARANTE</w:t>
      </w:r>
    </w:p>
    <w:p w:rsidR="0081792F" w:rsidRDefault="00B403FC" w:rsidP="00B403FC">
      <w:pPr>
        <w:tabs>
          <w:tab w:val="left" w:pos="5670"/>
          <w:tab w:val="left" w:pos="7088"/>
        </w:tabs>
        <w:overflowPunct w:val="0"/>
        <w:autoSpaceDE w:val="0"/>
        <w:jc w:val="both"/>
      </w:pPr>
      <w:r>
        <w:tab/>
        <w:t xml:space="preserve">      </w:t>
      </w:r>
      <w:r w:rsidR="0081792F">
        <w:t xml:space="preserve">         </w:t>
      </w:r>
      <w:r w:rsidR="0081792F">
        <w:tab/>
      </w:r>
    </w:p>
    <w:p w:rsidR="0081792F" w:rsidRPr="005F061E" w:rsidRDefault="0081792F">
      <w:pPr>
        <w:tabs>
          <w:tab w:val="left" w:pos="993"/>
          <w:tab w:val="left" w:pos="5670"/>
          <w:tab w:val="left" w:pos="7088"/>
        </w:tabs>
        <w:overflowPunct w:val="0"/>
        <w:autoSpaceDE w:val="0"/>
        <w:jc w:val="both"/>
        <w:rPr>
          <w:sz w:val="21"/>
          <w:szCs w:val="21"/>
        </w:rPr>
      </w:pPr>
    </w:p>
    <w:sectPr w:rsidR="0081792F" w:rsidRPr="005F061E" w:rsidSect="005A217E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E3" w:rsidRDefault="008563E3">
      <w:r>
        <w:separator/>
      </w:r>
    </w:p>
  </w:endnote>
  <w:endnote w:type="continuationSeparator" w:id="1">
    <w:p w:rsidR="008563E3" w:rsidRDefault="0085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E3" w:rsidRDefault="008563E3">
      <w:r>
        <w:separator/>
      </w:r>
    </w:p>
  </w:footnote>
  <w:footnote w:type="continuationSeparator" w:id="1">
    <w:p w:rsidR="008563E3" w:rsidRDefault="008563E3">
      <w:r>
        <w:continuationSeparator/>
      </w:r>
    </w:p>
  </w:footnote>
  <w:footnote w:id="2">
    <w:p w:rsidR="0081792F" w:rsidRPr="00DC1A39" w:rsidRDefault="0081792F" w:rsidP="00DC1A39">
      <w:pPr>
        <w:pStyle w:val="Testonotaapidipagina"/>
      </w:pPr>
      <w:r w:rsidRPr="00325B4C">
        <w:rPr>
          <w:b/>
        </w:rPr>
        <w:t>1) Proprietario, Affittuario, Conduttore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F061E"/>
    <w:rsid w:val="00005960"/>
    <w:rsid w:val="00095C22"/>
    <w:rsid w:val="001A2FA3"/>
    <w:rsid w:val="001C7F4E"/>
    <w:rsid w:val="001D11DB"/>
    <w:rsid w:val="00212D29"/>
    <w:rsid w:val="00291BC0"/>
    <w:rsid w:val="002D10D7"/>
    <w:rsid w:val="002D176A"/>
    <w:rsid w:val="002F10F7"/>
    <w:rsid w:val="00310EA8"/>
    <w:rsid w:val="00325B4C"/>
    <w:rsid w:val="003304F3"/>
    <w:rsid w:val="003D1FD8"/>
    <w:rsid w:val="00473FDC"/>
    <w:rsid w:val="004E1AE1"/>
    <w:rsid w:val="004E2A2D"/>
    <w:rsid w:val="00521174"/>
    <w:rsid w:val="00542214"/>
    <w:rsid w:val="005621B5"/>
    <w:rsid w:val="005861C9"/>
    <w:rsid w:val="005A217E"/>
    <w:rsid w:val="005F061E"/>
    <w:rsid w:val="00635585"/>
    <w:rsid w:val="00650B3D"/>
    <w:rsid w:val="006B702E"/>
    <w:rsid w:val="006F5C56"/>
    <w:rsid w:val="0070220E"/>
    <w:rsid w:val="00716168"/>
    <w:rsid w:val="0072019E"/>
    <w:rsid w:val="007A0FCA"/>
    <w:rsid w:val="007E0042"/>
    <w:rsid w:val="007E3355"/>
    <w:rsid w:val="008004FE"/>
    <w:rsid w:val="0081792F"/>
    <w:rsid w:val="0082518D"/>
    <w:rsid w:val="0084128A"/>
    <w:rsid w:val="008563E3"/>
    <w:rsid w:val="009263FB"/>
    <w:rsid w:val="00934628"/>
    <w:rsid w:val="00972370"/>
    <w:rsid w:val="00982513"/>
    <w:rsid w:val="009F708B"/>
    <w:rsid w:val="00AF01CE"/>
    <w:rsid w:val="00B244B5"/>
    <w:rsid w:val="00B2515E"/>
    <w:rsid w:val="00B403FC"/>
    <w:rsid w:val="00B65779"/>
    <w:rsid w:val="00B66D41"/>
    <w:rsid w:val="00B76582"/>
    <w:rsid w:val="00BA0931"/>
    <w:rsid w:val="00BD24D8"/>
    <w:rsid w:val="00C26DD8"/>
    <w:rsid w:val="00C444DD"/>
    <w:rsid w:val="00C458F8"/>
    <w:rsid w:val="00C82898"/>
    <w:rsid w:val="00CB4131"/>
    <w:rsid w:val="00CF48E8"/>
    <w:rsid w:val="00D44669"/>
    <w:rsid w:val="00DB251F"/>
    <w:rsid w:val="00DC1A39"/>
    <w:rsid w:val="00DE497C"/>
    <w:rsid w:val="00E25EA1"/>
    <w:rsid w:val="00E957A6"/>
    <w:rsid w:val="00EA4B1F"/>
    <w:rsid w:val="00ED30F9"/>
    <w:rsid w:val="00F06E46"/>
    <w:rsid w:val="00FD523D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17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A217E"/>
    <w:pPr>
      <w:keepNext/>
      <w:tabs>
        <w:tab w:val="num" w:pos="0"/>
      </w:tabs>
      <w:overflowPunct w:val="0"/>
      <w:autoSpaceDE w:val="0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5A217E"/>
    <w:rPr>
      <w:rFonts w:ascii="Symbol" w:hAnsi="Symbol"/>
    </w:rPr>
  </w:style>
  <w:style w:type="character" w:customStyle="1" w:styleId="WW8Num3z0">
    <w:name w:val="WW8Num3z0"/>
    <w:rsid w:val="005A217E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5A217E"/>
  </w:style>
  <w:style w:type="character" w:customStyle="1" w:styleId="Caratterepredefinitoparagrafo">
    <w:name w:val="Carattere predefinito paragrafo"/>
    <w:rsid w:val="005A217E"/>
  </w:style>
  <w:style w:type="character" w:customStyle="1" w:styleId="Caratteredellanota">
    <w:name w:val="Carattere della nota"/>
    <w:rsid w:val="005A217E"/>
    <w:rPr>
      <w:vertAlign w:val="superscript"/>
    </w:rPr>
  </w:style>
  <w:style w:type="character" w:customStyle="1" w:styleId="Punti">
    <w:name w:val="Punti"/>
    <w:rsid w:val="005A217E"/>
    <w:rPr>
      <w:rFonts w:ascii="StarSymbol" w:eastAsia="StarSymbol" w:hAnsi="StarSymbol" w:cs="StarSymbol"/>
      <w:sz w:val="18"/>
      <w:szCs w:val="18"/>
    </w:rPr>
  </w:style>
  <w:style w:type="character" w:styleId="Rimandonotaapidipagina">
    <w:name w:val="footnote reference"/>
    <w:semiHidden/>
    <w:rsid w:val="005A217E"/>
    <w:rPr>
      <w:vertAlign w:val="superscript"/>
    </w:rPr>
  </w:style>
  <w:style w:type="character" w:customStyle="1" w:styleId="WW8Num1z0">
    <w:name w:val="WW8Num1z0"/>
    <w:rsid w:val="005A217E"/>
    <w:rPr>
      <w:rFonts w:ascii="Wingdings" w:hAnsi="Wingdings"/>
      <w:sz w:val="16"/>
    </w:rPr>
  </w:style>
  <w:style w:type="character" w:customStyle="1" w:styleId="WW8Num1z1">
    <w:name w:val="WW8Num1z1"/>
    <w:rsid w:val="005A217E"/>
    <w:rPr>
      <w:rFonts w:ascii="Courier New" w:hAnsi="Courier New"/>
    </w:rPr>
  </w:style>
  <w:style w:type="character" w:customStyle="1" w:styleId="WW8Num1z2">
    <w:name w:val="WW8Num1z2"/>
    <w:rsid w:val="005A217E"/>
    <w:rPr>
      <w:rFonts w:ascii="Wingdings" w:hAnsi="Wingdings"/>
    </w:rPr>
  </w:style>
  <w:style w:type="character" w:customStyle="1" w:styleId="WW8Num1z3">
    <w:name w:val="WW8Num1z3"/>
    <w:rsid w:val="005A217E"/>
    <w:rPr>
      <w:rFonts w:ascii="Symbol" w:hAnsi="Symbol"/>
    </w:rPr>
  </w:style>
  <w:style w:type="character" w:customStyle="1" w:styleId="WW8Num2z1">
    <w:name w:val="WW8Num2z1"/>
    <w:rsid w:val="005A217E"/>
    <w:rPr>
      <w:rFonts w:ascii="Courier New" w:hAnsi="Courier New"/>
    </w:rPr>
  </w:style>
  <w:style w:type="character" w:customStyle="1" w:styleId="WW8Num2z2">
    <w:name w:val="WW8Num2z2"/>
    <w:rsid w:val="005A217E"/>
    <w:rPr>
      <w:rFonts w:ascii="Wingdings" w:hAnsi="Wingdings"/>
    </w:rPr>
  </w:style>
  <w:style w:type="character" w:customStyle="1" w:styleId="WW8Num3z1">
    <w:name w:val="WW8Num3z1"/>
    <w:rsid w:val="005A217E"/>
    <w:rPr>
      <w:rFonts w:ascii="Courier New" w:hAnsi="Courier New"/>
    </w:rPr>
  </w:style>
  <w:style w:type="character" w:customStyle="1" w:styleId="WW8Num3z2">
    <w:name w:val="WW8Num3z2"/>
    <w:rsid w:val="005A217E"/>
    <w:rPr>
      <w:rFonts w:ascii="Wingdings" w:hAnsi="Wingdings"/>
    </w:rPr>
  </w:style>
  <w:style w:type="character" w:customStyle="1" w:styleId="WW8Num3z3">
    <w:name w:val="WW8Num3z3"/>
    <w:rsid w:val="005A217E"/>
    <w:rPr>
      <w:rFonts w:ascii="Symbol" w:hAnsi="Symbol"/>
    </w:rPr>
  </w:style>
  <w:style w:type="character" w:customStyle="1" w:styleId="WW8Num4z0">
    <w:name w:val="WW8Num4z0"/>
    <w:rsid w:val="005A217E"/>
    <w:rPr>
      <w:rFonts w:ascii="Symbol" w:hAnsi="Symbol"/>
    </w:rPr>
  </w:style>
  <w:style w:type="character" w:customStyle="1" w:styleId="WW8Num4z1">
    <w:name w:val="WW8Num4z1"/>
    <w:rsid w:val="005A217E"/>
    <w:rPr>
      <w:rFonts w:ascii="Courier New" w:hAnsi="Courier New"/>
    </w:rPr>
  </w:style>
  <w:style w:type="character" w:customStyle="1" w:styleId="WW8Num4z2">
    <w:name w:val="WW8Num4z2"/>
    <w:rsid w:val="005A217E"/>
    <w:rPr>
      <w:rFonts w:ascii="Wingdings" w:hAnsi="Wingdings"/>
    </w:rPr>
  </w:style>
  <w:style w:type="character" w:customStyle="1" w:styleId="Caratterenotadichiusura">
    <w:name w:val="Carattere nota di chiusura"/>
    <w:rsid w:val="005A217E"/>
    <w:rPr>
      <w:vertAlign w:val="superscript"/>
    </w:rPr>
  </w:style>
  <w:style w:type="character" w:customStyle="1" w:styleId="WW-Caratterenotadichiusura">
    <w:name w:val="WW-Carattere nota di chiusura"/>
    <w:rsid w:val="005A217E"/>
  </w:style>
  <w:style w:type="character" w:styleId="Rimandonotadichiusura">
    <w:name w:val="endnote reference"/>
    <w:semiHidden/>
    <w:rsid w:val="005A217E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5A217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Corpotesto">
    <w:name w:val="Corpo testo"/>
    <w:basedOn w:val="Normale"/>
    <w:semiHidden/>
    <w:rsid w:val="005A217E"/>
    <w:pPr>
      <w:overflowPunct w:val="0"/>
      <w:autoSpaceDE w:val="0"/>
      <w:jc w:val="both"/>
    </w:pPr>
  </w:style>
  <w:style w:type="paragraph" w:styleId="Elenco">
    <w:name w:val="List"/>
    <w:basedOn w:val="Corpotesto"/>
    <w:semiHidden/>
    <w:rsid w:val="005A217E"/>
  </w:style>
  <w:style w:type="paragraph" w:customStyle="1" w:styleId="Didascalia1">
    <w:name w:val="Didascalia1"/>
    <w:basedOn w:val="Normale"/>
    <w:rsid w:val="005A21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A217E"/>
    <w:pPr>
      <w:suppressLineNumbers/>
    </w:pPr>
  </w:style>
  <w:style w:type="paragraph" w:customStyle="1" w:styleId="Contenutotabella">
    <w:name w:val="Contenuto tabella"/>
    <w:basedOn w:val="Normale"/>
    <w:rsid w:val="005A217E"/>
    <w:pPr>
      <w:suppressLineNumbers/>
    </w:pPr>
  </w:style>
  <w:style w:type="paragraph" w:customStyle="1" w:styleId="Intestazionetabella">
    <w:name w:val="Intestazione tabella"/>
    <w:basedOn w:val="Contenutotabella"/>
    <w:rsid w:val="005A217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5A217E"/>
    <w:pPr>
      <w:overflowPunct w:val="0"/>
      <w:autoSpaceDE w:val="0"/>
    </w:pPr>
    <w:rPr>
      <w:sz w:val="20"/>
      <w:szCs w:val="20"/>
    </w:rPr>
  </w:style>
  <w:style w:type="paragraph" w:customStyle="1" w:styleId="Corpodeltesto21">
    <w:name w:val="Corpo del testo 21"/>
    <w:basedOn w:val="Normale"/>
    <w:rsid w:val="005A217E"/>
    <w:pPr>
      <w:tabs>
        <w:tab w:val="left" w:pos="5670"/>
        <w:tab w:val="left" w:pos="7088"/>
      </w:tabs>
      <w:overflowPunct w:val="0"/>
      <w:autoSpaceDE w:val="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duplice copia</vt:lpstr>
    </vt:vector>
  </TitlesOfParts>
  <Company>Comune di Salice Salentino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duplice copia</dc:title>
  <dc:creator>Ianne</dc:creator>
  <cp:lastModifiedBy>FABIO SICURO</cp:lastModifiedBy>
  <cp:revision>2</cp:revision>
  <cp:lastPrinted>2018-09-12T08:27:00Z</cp:lastPrinted>
  <dcterms:created xsi:type="dcterms:W3CDTF">2018-09-12T09:36:00Z</dcterms:created>
  <dcterms:modified xsi:type="dcterms:W3CDTF">2018-09-12T09:36:00Z</dcterms:modified>
</cp:coreProperties>
</file>