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A2" w:rsidRDefault="00E87713" w:rsidP="00BA0BCA">
      <w:pPr>
        <w:jc w:val="center"/>
        <w:rPr>
          <w:rFonts w:ascii="Calibri" w:hAnsi="Calibri"/>
          <w:sz w:val="24"/>
          <w:szCs w:val="24"/>
          <w:lang w:val="de-DE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5277485" cy="1187450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A0BCA" w:rsidRDefault="00BA0BCA" w:rsidP="00964DA2"/>
    <w:p w:rsidR="00BA0BCA" w:rsidRPr="00BA0BCA" w:rsidRDefault="00BA0BCA" w:rsidP="00BA0BCA">
      <w:pPr>
        <w:suppressAutoHyphens w:val="0"/>
        <w:jc w:val="center"/>
        <w:rPr>
          <w:rFonts w:ascii="Calibri" w:hAnsi="Calibri" w:cs="Times New Roman"/>
          <w:b/>
          <w:i/>
          <w:iCs/>
          <w:sz w:val="36"/>
          <w:szCs w:val="36"/>
          <w:lang w:eastAsia="it-IT" w:bidi="he-IL"/>
        </w:rPr>
      </w:pPr>
      <w:r w:rsidRPr="00BA0BCA">
        <w:rPr>
          <w:rFonts w:ascii="Calibri" w:hAnsi="Calibri" w:cs="Times New Roman"/>
          <w:b/>
          <w:i/>
          <w:iCs/>
          <w:sz w:val="36"/>
          <w:szCs w:val="36"/>
          <w:lang w:eastAsia="it-IT" w:bidi="he-IL"/>
        </w:rPr>
        <w:t>Città di Lecce</w:t>
      </w:r>
    </w:p>
    <w:p w:rsidR="00BA0BCA" w:rsidRPr="00BA0BCA" w:rsidRDefault="00BA0BCA" w:rsidP="00BA0BCA">
      <w:pPr>
        <w:keepNext/>
        <w:tabs>
          <w:tab w:val="num" w:pos="0"/>
        </w:tabs>
        <w:ind w:left="432" w:hanging="432"/>
        <w:jc w:val="center"/>
        <w:outlineLvl w:val="0"/>
        <w:rPr>
          <w:rFonts w:ascii="Calibri" w:hAnsi="Calibri" w:cs="Times New Roman"/>
          <w:b/>
          <w:i/>
          <w:iCs/>
          <w:sz w:val="28"/>
          <w:szCs w:val="28"/>
          <w:lang w:eastAsia="it-IT" w:bidi="he-IL"/>
        </w:rPr>
      </w:pPr>
      <w:r w:rsidRPr="00BA0BCA">
        <w:rPr>
          <w:rFonts w:ascii="Calibri" w:hAnsi="Calibri" w:cs="Times New Roman"/>
          <w:b/>
          <w:i/>
          <w:iCs/>
          <w:sz w:val="28"/>
          <w:szCs w:val="28"/>
          <w:lang w:eastAsia="it-IT" w:bidi="he-IL"/>
        </w:rPr>
        <w:t>Settore Pianificazione e Sviluppo del Territorio</w:t>
      </w:r>
    </w:p>
    <w:p w:rsidR="00BA0BCA" w:rsidRDefault="00BA0BCA" w:rsidP="00964DA2">
      <w:pPr>
        <w:ind w:left="1134" w:hanging="1418"/>
        <w:jc w:val="both"/>
        <w:rPr>
          <w:rFonts w:ascii="Calibri" w:hAnsi="Calibri"/>
          <w:b/>
          <w:bCs/>
          <w:sz w:val="24"/>
          <w:szCs w:val="24"/>
        </w:rPr>
      </w:pPr>
    </w:p>
    <w:p w:rsidR="00A53318" w:rsidRPr="00A53318" w:rsidRDefault="00964DA2" w:rsidP="00433EA1">
      <w:pPr>
        <w:ind w:left="1134" w:hanging="1418"/>
        <w:jc w:val="both"/>
        <w:rPr>
          <w:rFonts w:ascii="Calibri" w:hAnsi="Calibri"/>
          <w:b/>
          <w:sz w:val="24"/>
          <w:szCs w:val="24"/>
        </w:rPr>
      </w:pPr>
      <w:r w:rsidRPr="00AB5635">
        <w:rPr>
          <w:rFonts w:ascii="Calibri" w:hAnsi="Calibri"/>
          <w:b/>
          <w:bCs/>
          <w:sz w:val="24"/>
          <w:szCs w:val="24"/>
        </w:rPr>
        <w:t xml:space="preserve">OGGETTO: </w:t>
      </w:r>
      <w:r w:rsidRPr="00AB5635">
        <w:rPr>
          <w:rFonts w:ascii="Calibri" w:hAnsi="Calibri"/>
          <w:b/>
          <w:bCs/>
          <w:sz w:val="24"/>
          <w:szCs w:val="24"/>
        </w:rPr>
        <w:tab/>
      </w:r>
      <w:r w:rsidR="00DD4190">
        <w:rPr>
          <w:rFonts w:ascii="Calibri" w:hAnsi="Calibri"/>
          <w:b/>
          <w:bCs/>
          <w:sz w:val="24"/>
          <w:szCs w:val="24"/>
        </w:rPr>
        <w:t>POC</w:t>
      </w:r>
      <w:r w:rsidRPr="00AB5635">
        <w:rPr>
          <w:rFonts w:ascii="Calibri" w:hAnsi="Calibri"/>
          <w:b/>
          <w:bCs/>
          <w:sz w:val="24"/>
          <w:szCs w:val="24"/>
        </w:rPr>
        <w:t xml:space="preserve"> 2007 - 2013. Asse VII - Linea di intervento 7.1 - Azione 7.1.1. </w:t>
      </w:r>
      <w:r w:rsidR="00433EA1">
        <w:rPr>
          <w:rFonts w:ascii="Calibri" w:hAnsi="Calibri"/>
          <w:b/>
          <w:bCs/>
          <w:sz w:val="24"/>
          <w:szCs w:val="24"/>
        </w:rPr>
        <w:t xml:space="preserve"> </w:t>
      </w:r>
      <w:r w:rsidRPr="00AB5635">
        <w:rPr>
          <w:rFonts w:ascii="Calibri" w:hAnsi="Calibri"/>
          <w:b/>
          <w:bCs/>
          <w:sz w:val="24"/>
          <w:szCs w:val="24"/>
        </w:rPr>
        <w:t xml:space="preserve">Progetto </w:t>
      </w:r>
      <w:r w:rsidR="00D0496F" w:rsidRPr="00AB5635">
        <w:rPr>
          <w:rFonts w:ascii="Calibri" w:hAnsi="Calibri"/>
          <w:b/>
          <w:bCs/>
          <w:sz w:val="24"/>
          <w:szCs w:val="24"/>
        </w:rPr>
        <w:t>«</w:t>
      </w:r>
      <w:r w:rsidRPr="00AB5635">
        <w:rPr>
          <w:rFonts w:ascii="Calibri" w:hAnsi="Calibri"/>
          <w:b/>
          <w:sz w:val="24"/>
          <w:szCs w:val="24"/>
        </w:rPr>
        <w:t>La Casa del Parco. Centro polifunzionale di iniziativa e partecipazione territoriale. Restauro Conservativo della Masseria Tagliatelle</w:t>
      </w:r>
      <w:r w:rsidR="00D0496F" w:rsidRPr="00AB5635">
        <w:rPr>
          <w:rFonts w:ascii="Calibri" w:hAnsi="Calibri"/>
          <w:b/>
          <w:sz w:val="24"/>
          <w:szCs w:val="24"/>
        </w:rPr>
        <w:t>»</w:t>
      </w:r>
      <w:r w:rsidR="00B018BC">
        <w:rPr>
          <w:rFonts w:ascii="Calibri" w:hAnsi="Calibri"/>
          <w:b/>
          <w:bCs/>
          <w:sz w:val="24"/>
          <w:szCs w:val="24"/>
        </w:rPr>
        <w:t xml:space="preserve">. </w:t>
      </w:r>
      <w:r w:rsidR="00E02075">
        <w:rPr>
          <w:rFonts w:ascii="Calibri" w:hAnsi="Calibri"/>
          <w:b/>
          <w:sz w:val="24"/>
          <w:szCs w:val="24"/>
        </w:rPr>
        <w:t xml:space="preserve">Codice Operazione </w:t>
      </w:r>
      <w:r w:rsidR="00B018BC">
        <w:rPr>
          <w:rFonts w:ascii="Calibri" w:hAnsi="Calibri"/>
          <w:b/>
          <w:i/>
          <w:sz w:val="24"/>
          <w:szCs w:val="24"/>
        </w:rPr>
        <w:t>FE7.</w:t>
      </w:r>
      <w:r w:rsidRPr="00AB5635">
        <w:rPr>
          <w:rFonts w:ascii="Calibri" w:hAnsi="Calibri"/>
          <w:b/>
          <w:i/>
          <w:sz w:val="24"/>
          <w:szCs w:val="24"/>
        </w:rPr>
        <w:t>100209</w:t>
      </w:r>
      <w:r w:rsidR="00223A42">
        <w:rPr>
          <w:rFonts w:ascii="Calibri" w:hAnsi="Calibri"/>
          <w:b/>
          <w:sz w:val="24"/>
          <w:szCs w:val="24"/>
        </w:rPr>
        <w:t>.</w:t>
      </w:r>
      <w:r w:rsidR="00B018BC">
        <w:rPr>
          <w:rFonts w:ascii="Calibri" w:hAnsi="Calibri"/>
          <w:b/>
          <w:sz w:val="24"/>
          <w:szCs w:val="24"/>
        </w:rPr>
        <w:t xml:space="preserve"> </w:t>
      </w:r>
      <w:r w:rsidR="00971261" w:rsidRPr="00BA0BCA">
        <w:rPr>
          <w:rFonts w:ascii="Calibri" w:hAnsi="Calibri"/>
          <w:b/>
          <w:sz w:val="24"/>
          <w:szCs w:val="24"/>
        </w:rPr>
        <w:t>CUP</w:t>
      </w:r>
      <w:r w:rsidR="00315370" w:rsidRPr="00BA0BCA">
        <w:rPr>
          <w:rFonts w:ascii="Calibri" w:hAnsi="Calibri"/>
          <w:b/>
          <w:sz w:val="24"/>
          <w:szCs w:val="24"/>
        </w:rPr>
        <w:t xml:space="preserve">: C84B12000060005 </w:t>
      </w:r>
      <w:r w:rsidR="00433EA1">
        <w:rPr>
          <w:rFonts w:ascii="Calibri" w:hAnsi="Calibri"/>
          <w:b/>
          <w:sz w:val="24"/>
          <w:szCs w:val="24"/>
        </w:rPr>
        <w:t>–</w:t>
      </w:r>
      <w:r w:rsidR="00433EA1" w:rsidRPr="00F42746">
        <w:rPr>
          <w:rFonts w:ascii="Calibri" w:hAnsi="Calibri"/>
          <w:b/>
          <w:sz w:val="24"/>
          <w:szCs w:val="24"/>
        </w:rPr>
        <w:t xml:space="preserve"> </w:t>
      </w:r>
      <w:r w:rsidR="00433EA1">
        <w:rPr>
          <w:rFonts w:ascii="Calibri" w:hAnsi="Calibri"/>
          <w:b/>
          <w:sz w:val="24"/>
          <w:szCs w:val="24"/>
        </w:rPr>
        <w:t>APPROVAZIONE</w:t>
      </w:r>
      <w:r w:rsidR="00A53318">
        <w:rPr>
          <w:rFonts w:ascii="Calibri" w:hAnsi="Calibri"/>
          <w:b/>
          <w:sz w:val="24"/>
          <w:szCs w:val="24"/>
        </w:rPr>
        <w:t xml:space="preserve"> </w:t>
      </w:r>
      <w:r w:rsidR="00A53318" w:rsidRPr="00A53318">
        <w:rPr>
          <w:rFonts w:ascii="Calibri" w:hAnsi="Calibri"/>
          <w:b/>
          <w:sz w:val="24"/>
          <w:szCs w:val="24"/>
        </w:rPr>
        <w:t>AVVISO PUBBLICO PER</w:t>
      </w:r>
      <w:r w:rsidR="00A53318">
        <w:rPr>
          <w:rFonts w:ascii="Calibri" w:hAnsi="Calibri"/>
          <w:b/>
          <w:sz w:val="24"/>
          <w:szCs w:val="24"/>
        </w:rPr>
        <w:t xml:space="preserve"> LA PARTECIPAZIONE AD ATTIVITA’</w:t>
      </w:r>
      <w:r w:rsidR="00A53318" w:rsidRPr="00A53318">
        <w:rPr>
          <w:rFonts w:ascii="Calibri" w:hAnsi="Calibri"/>
          <w:b/>
          <w:sz w:val="24"/>
          <w:szCs w:val="24"/>
        </w:rPr>
        <w:t xml:space="preserve">LABORATORIALI </w:t>
      </w:r>
      <w:r w:rsidR="00CB4850" w:rsidRPr="00A53318">
        <w:rPr>
          <w:rFonts w:ascii="Calibri" w:hAnsi="Calibri"/>
          <w:b/>
          <w:sz w:val="24"/>
          <w:szCs w:val="24"/>
        </w:rPr>
        <w:t>NELLA “</w:t>
      </w:r>
      <w:r w:rsidR="00A53318" w:rsidRPr="00A53318">
        <w:rPr>
          <w:rFonts w:ascii="Calibri" w:hAnsi="Calibri"/>
          <w:b/>
          <w:sz w:val="24"/>
          <w:szCs w:val="24"/>
        </w:rPr>
        <w:t xml:space="preserve">MASSERIA TAGLIATELLE” </w:t>
      </w:r>
    </w:p>
    <w:p w:rsidR="00B41880" w:rsidRPr="00A53318" w:rsidRDefault="00433EA1" w:rsidP="00DD6527">
      <w:pPr>
        <w:ind w:left="426"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PEG: Attività 5 – Obiettivo 3 – Azione 2</w:t>
      </w:r>
    </w:p>
    <w:p w:rsidR="00CB4850" w:rsidRDefault="00CB4850" w:rsidP="00B41880">
      <w:pPr>
        <w:rPr>
          <w:rFonts w:ascii="Calibri" w:hAnsi="Calibri"/>
          <w:b/>
          <w:sz w:val="24"/>
          <w:szCs w:val="24"/>
        </w:rPr>
      </w:pPr>
    </w:p>
    <w:p w:rsidR="00DD6527" w:rsidRDefault="00CB4850" w:rsidP="00B418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IL RUP: Arch. Giuseppe Paladini</w:t>
      </w:r>
    </w:p>
    <w:p w:rsidR="00CB4850" w:rsidRDefault="00CB4850" w:rsidP="00B41880">
      <w:pPr>
        <w:rPr>
          <w:rFonts w:ascii="Calibri" w:hAnsi="Calibri"/>
          <w:b/>
          <w:sz w:val="24"/>
          <w:szCs w:val="24"/>
        </w:rPr>
      </w:pPr>
    </w:p>
    <w:p w:rsidR="00964DA2" w:rsidRDefault="00A714AC" w:rsidP="00964DA2">
      <w:pPr>
        <w:jc w:val="both"/>
        <w:rPr>
          <w:rFonts w:ascii="Calibri" w:hAnsi="Calibri"/>
          <w:b/>
          <w:sz w:val="24"/>
          <w:szCs w:val="24"/>
        </w:rPr>
      </w:pPr>
      <w:r w:rsidRPr="00AB5635">
        <w:rPr>
          <w:rFonts w:ascii="Calibri" w:hAnsi="Calibri"/>
          <w:b/>
          <w:sz w:val="24"/>
          <w:szCs w:val="24"/>
        </w:rPr>
        <w:t>PREMESSO CHE</w:t>
      </w:r>
      <w:r w:rsidR="00964DA2" w:rsidRPr="00AB5635">
        <w:rPr>
          <w:rFonts w:ascii="Calibri" w:hAnsi="Calibri"/>
          <w:b/>
          <w:sz w:val="24"/>
          <w:szCs w:val="24"/>
        </w:rPr>
        <w:t xml:space="preserve">: </w:t>
      </w:r>
    </w:p>
    <w:p w:rsidR="00397C50" w:rsidRDefault="00397C50" w:rsidP="00397C50">
      <w:pPr>
        <w:suppressAutoHyphens w:val="0"/>
        <w:jc w:val="both"/>
        <w:rPr>
          <w:rFonts w:ascii="Calibri" w:hAnsi="Calibri"/>
          <w:sz w:val="24"/>
          <w:szCs w:val="24"/>
          <w:lang w:eastAsia="it-IT"/>
        </w:rPr>
      </w:pPr>
    </w:p>
    <w:p w:rsidR="00397C50" w:rsidRPr="00C231BE" w:rsidRDefault="00397C50" w:rsidP="00397C50">
      <w:pPr>
        <w:numPr>
          <w:ilvl w:val="0"/>
          <w:numId w:val="15"/>
        </w:numPr>
        <w:suppressAutoHyphens w:val="0"/>
        <w:spacing w:before="60" w:after="60"/>
        <w:ind w:left="426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C231BE">
        <w:rPr>
          <w:rFonts w:ascii="Calibri" w:hAnsi="Calibri" w:cs="Times New Roman"/>
          <w:sz w:val="24"/>
          <w:szCs w:val="24"/>
          <w:lang w:eastAsia="it-IT" w:bidi="he-IL"/>
        </w:rPr>
        <w:t xml:space="preserve">Con deliberazione di G.C. n. 405 del 6.04.2012 l’Amm.ne Com.le ha approvato il progetto definitivo relativo agli </w:t>
      </w:r>
      <w:r w:rsidRPr="00C231BE">
        <w:rPr>
          <w:rFonts w:ascii="Calibri" w:hAnsi="Calibri" w:cs="Times New Roman"/>
          <w:b/>
          <w:i/>
          <w:sz w:val="24"/>
          <w:szCs w:val="24"/>
          <w:lang w:eastAsia="it-IT" w:bidi="he-IL"/>
        </w:rPr>
        <w:t>Interventi di recupero ambientale dell’area urbana ex Cave di Marco Vito «La Casa del Parco. Centro polifunzionale di iniziativa e partecipazione territoriale. Restauro Conservativo della Masseria Tagliatelle»</w:t>
      </w:r>
      <w:r w:rsidRPr="00C231BE">
        <w:rPr>
          <w:rFonts w:ascii="Calibri" w:hAnsi="Calibri" w:cs="Times New Roman"/>
          <w:sz w:val="24"/>
          <w:szCs w:val="24"/>
          <w:lang w:eastAsia="it-IT" w:bidi="he-IL"/>
        </w:rPr>
        <w:t>, prendendo atto, tra l’altro che la sua realizzazione non comporta alcun onere finanziario a carico del bilancio comunale, in quanto trova totale copertura nel finanziamento di 3 ML di euro erogato dalla Regione Puglia a valere sul PO FESR Puglia 2007-2013 Asse VII – Linea 7 – Azione 7.1.1;</w:t>
      </w:r>
    </w:p>
    <w:p w:rsidR="00397C50" w:rsidRDefault="00397C50" w:rsidP="00397C50">
      <w:pPr>
        <w:numPr>
          <w:ilvl w:val="0"/>
          <w:numId w:val="15"/>
        </w:numPr>
        <w:suppressAutoHyphens w:val="0"/>
        <w:spacing w:before="60" w:after="60"/>
        <w:ind w:left="426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C231BE">
        <w:rPr>
          <w:rFonts w:ascii="Calibri" w:hAnsi="Calibri" w:cs="Times New Roman"/>
          <w:sz w:val="24"/>
          <w:szCs w:val="24"/>
          <w:lang w:eastAsia="it-IT" w:bidi="he-IL"/>
        </w:rPr>
        <w:t>Con provvedimento Dirigenziale D.D. n. 19 dell’</w:t>
      </w:r>
      <w:smartTag w:uri="urn:schemas-microsoft-com:office:smarttags" w:element="date">
        <w:smartTagPr>
          <w:attr w:name="Year" w:val="2013"/>
          <w:attr w:name="Day" w:val="8"/>
          <w:attr w:name="Month" w:val="4"/>
          <w:attr w:name="ls" w:val="trans"/>
        </w:smartTagPr>
        <w:r w:rsidRPr="00C231BE">
          <w:rPr>
            <w:rFonts w:ascii="Calibri" w:hAnsi="Calibri" w:cs="Times New Roman"/>
            <w:sz w:val="24"/>
            <w:szCs w:val="24"/>
            <w:lang w:eastAsia="it-IT" w:bidi="he-IL"/>
          </w:rPr>
          <w:t>8 aprile 2013</w:t>
        </w:r>
      </w:smartTag>
      <w:r w:rsidRPr="00C231BE">
        <w:rPr>
          <w:rFonts w:ascii="Calibri" w:hAnsi="Calibri" w:cs="Times New Roman"/>
          <w:sz w:val="24"/>
          <w:szCs w:val="24"/>
          <w:lang w:eastAsia="it-IT" w:bidi="he-IL"/>
        </w:rPr>
        <w:t xml:space="preserve"> del C.d.R. XIV, è stato approvato il Progetto Esecutivo «</w:t>
      </w:r>
      <w:r w:rsidRPr="00C231BE">
        <w:rPr>
          <w:rFonts w:ascii="Calibri" w:hAnsi="Calibri" w:cs="Times New Roman"/>
          <w:i/>
          <w:sz w:val="24"/>
          <w:szCs w:val="24"/>
          <w:lang w:eastAsia="it-IT" w:bidi="he-IL"/>
        </w:rPr>
        <w:t>La Casa del Parco. Centro polifunzionale di iniziativa e partecipazione territoriale. Restauro Conservativo della Masseria Tagliatelle</w:t>
      </w:r>
      <w:r w:rsidRPr="00C231BE">
        <w:rPr>
          <w:rFonts w:ascii="Calibri" w:hAnsi="Calibri" w:cs="Times New Roman"/>
          <w:sz w:val="24"/>
          <w:szCs w:val="24"/>
          <w:lang w:eastAsia="it-IT" w:bidi="he-IL"/>
        </w:rPr>
        <w:t xml:space="preserve">», e tra l’altro con lo stesso provvedimento è stata accertata ed impegnata la spesa complessiva di </w:t>
      </w:r>
      <w:r>
        <w:rPr>
          <w:rFonts w:ascii="Calibri" w:hAnsi="Calibri" w:cs="Times New Roman"/>
          <w:sz w:val="24"/>
          <w:szCs w:val="24"/>
          <w:lang w:eastAsia="it-IT" w:bidi="he-IL"/>
        </w:rPr>
        <w:t xml:space="preserve">        </w:t>
      </w:r>
      <w:r w:rsidRPr="00C231BE">
        <w:rPr>
          <w:rFonts w:ascii="Calibri" w:hAnsi="Calibri" w:cs="Times New Roman"/>
          <w:sz w:val="24"/>
          <w:szCs w:val="24"/>
          <w:lang w:eastAsia="it-IT" w:bidi="he-IL"/>
        </w:rPr>
        <w:t>€. 3.000.000,00 al Tit. 04 C 03 Ris 1231 Cap. Entrata 1552 Codice Ass. 7831/2012 e Tit. 02 Funz. 09 Serv. 06 Int. 01 Cap. Spesa 4484 Codice Imp. 8630/2012;</w:t>
      </w:r>
    </w:p>
    <w:p w:rsidR="00016F6D" w:rsidRPr="00016F6D" w:rsidRDefault="00016F6D" w:rsidP="000E0767">
      <w:pPr>
        <w:pStyle w:val="Paragrafoelenco"/>
        <w:numPr>
          <w:ilvl w:val="0"/>
          <w:numId w:val="15"/>
        </w:numPr>
        <w:spacing w:before="60" w:after="60" w:line="280" w:lineRule="exact"/>
        <w:ind w:left="426" w:hanging="284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016F6D">
        <w:rPr>
          <w:rFonts w:ascii="Calibri" w:hAnsi="Calibri" w:cs="Times New Roman"/>
          <w:sz w:val="24"/>
          <w:szCs w:val="24"/>
          <w:lang w:eastAsia="it-IT" w:bidi="he-IL"/>
        </w:rPr>
        <w:t xml:space="preserve">Con deliberazione 48 del 16.01.2018  la Giunta Comunale ha  dato indirizzi in merito alla gestione della “Casa del Parco - Centro polifunzionale di iniziativa e partecipazione territoriale” ai fini dell’individuazione di un soggetto giuridico cui affidare la segreteria tecnica e il coordinamento di attività laboratoriali </w:t>
      </w:r>
      <w:r w:rsidR="00F86EA8">
        <w:rPr>
          <w:rFonts w:ascii="Calibri" w:hAnsi="Calibri" w:cs="Times New Roman"/>
          <w:sz w:val="24"/>
          <w:szCs w:val="24"/>
          <w:lang w:eastAsia="it-IT" w:bidi="he-IL"/>
        </w:rPr>
        <w:t>ed alla selezione dei partecipanti ai laboratori, in numero massimo di 50</w:t>
      </w:r>
      <w:r w:rsidRPr="00016F6D">
        <w:rPr>
          <w:rFonts w:ascii="Calibri" w:hAnsi="Calibri" w:cs="Times New Roman"/>
          <w:sz w:val="24"/>
          <w:szCs w:val="24"/>
          <w:lang w:eastAsia="it-IT" w:bidi="he-IL"/>
        </w:rPr>
        <w:t xml:space="preserve"> ; </w:t>
      </w:r>
    </w:p>
    <w:p w:rsidR="00016F6D" w:rsidRPr="00A73067" w:rsidRDefault="00016F6D" w:rsidP="000B4F6C">
      <w:pPr>
        <w:pStyle w:val="Paragrafoelenco"/>
        <w:numPr>
          <w:ilvl w:val="0"/>
          <w:numId w:val="15"/>
        </w:numPr>
        <w:spacing w:before="60" w:after="60" w:line="28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0B4F6C">
        <w:rPr>
          <w:rFonts w:ascii="Calibri" w:hAnsi="Calibri" w:cs="Times New Roman"/>
          <w:sz w:val="24"/>
          <w:szCs w:val="24"/>
          <w:lang w:eastAsia="it-IT" w:bidi="he-IL"/>
        </w:rPr>
        <w:t>che con Determinazione Dirigenziale n. 177 del 23.05.2018  è stato aggiudicato  a norma dell'art.32 comma 7 del D.lgs. n.50/16, l’AFFIDAMENTO DEL SERVIZIO DI COORDINAMENTO E ORGANIZZAZIONE DI ATTIVITÀ LABORATORIALI PRESSO “LA CASA DEL PARCO, CENTRO</w:t>
      </w:r>
      <w:r w:rsidRPr="00A73067">
        <w:rPr>
          <w:rFonts w:asciiTheme="majorHAnsi" w:hAnsiTheme="majorHAnsi"/>
          <w:sz w:val="24"/>
          <w:szCs w:val="24"/>
        </w:rPr>
        <w:t xml:space="preserve"> </w:t>
      </w:r>
      <w:r w:rsidRPr="000B4F6C">
        <w:rPr>
          <w:rFonts w:ascii="Calibri" w:hAnsi="Calibri" w:cs="Times New Roman"/>
          <w:sz w:val="24"/>
          <w:szCs w:val="24"/>
          <w:lang w:eastAsia="it-IT" w:bidi="he-IL"/>
        </w:rPr>
        <w:t>POLIFUNZIONALE DI INIZIATIVA E PARTECIPAZIONE TERRITORIALE” alla Società Cooperativa COOLCLUB</w:t>
      </w:r>
      <w:r w:rsidRPr="00A73067">
        <w:rPr>
          <w:rFonts w:asciiTheme="majorHAnsi" w:hAnsiTheme="majorHAnsi"/>
          <w:sz w:val="24"/>
          <w:szCs w:val="24"/>
        </w:rPr>
        <w:t>;</w:t>
      </w:r>
    </w:p>
    <w:p w:rsidR="00016F6D" w:rsidRPr="00C231BE" w:rsidRDefault="00016F6D" w:rsidP="000D2BAE">
      <w:pPr>
        <w:suppressAutoHyphens w:val="0"/>
        <w:spacing w:before="60" w:after="60"/>
        <w:ind w:left="426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</w:p>
    <w:p w:rsidR="00C75FFA" w:rsidRDefault="00C75FFA" w:rsidP="00834999">
      <w:pPr>
        <w:widowControl w:val="0"/>
        <w:spacing w:before="60" w:after="60" w:line="280" w:lineRule="exact"/>
        <w:ind w:left="720"/>
        <w:jc w:val="both"/>
        <w:rPr>
          <w:rFonts w:ascii="Calibri" w:hAnsi="Calibri" w:cs="Arial"/>
          <w:sz w:val="24"/>
          <w:szCs w:val="24"/>
        </w:rPr>
      </w:pPr>
    </w:p>
    <w:p w:rsidR="00587DBF" w:rsidRDefault="00587DBF" w:rsidP="00587DBF">
      <w:pPr>
        <w:suppressAutoHyphens w:val="0"/>
        <w:autoSpaceDE w:val="0"/>
        <w:autoSpaceDN w:val="0"/>
        <w:adjustRightInd w:val="0"/>
        <w:spacing w:before="60" w:after="60"/>
        <w:ind w:left="426" w:right="126"/>
        <w:contextualSpacing/>
        <w:jc w:val="both"/>
        <w:rPr>
          <w:rFonts w:ascii="Calibri" w:hAnsi="Calibri"/>
          <w:bCs/>
          <w:color w:val="000000"/>
          <w:sz w:val="24"/>
          <w:szCs w:val="24"/>
          <w:lang w:eastAsia="it-IT"/>
        </w:rPr>
      </w:pPr>
    </w:p>
    <w:p w:rsidR="00587DBF" w:rsidRDefault="00587DBF" w:rsidP="00587DBF">
      <w:pPr>
        <w:suppressAutoHyphens w:val="0"/>
        <w:autoSpaceDE w:val="0"/>
        <w:autoSpaceDN w:val="0"/>
        <w:adjustRightInd w:val="0"/>
        <w:spacing w:before="60" w:after="60"/>
        <w:ind w:left="426" w:right="126"/>
        <w:contextualSpacing/>
        <w:jc w:val="both"/>
        <w:rPr>
          <w:rFonts w:ascii="Calibri" w:hAnsi="Calibri"/>
          <w:bCs/>
          <w:color w:val="000000"/>
          <w:sz w:val="24"/>
          <w:szCs w:val="24"/>
          <w:lang w:eastAsia="it-IT"/>
        </w:rPr>
      </w:pPr>
    </w:p>
    <w:p w:rsidR="00AB337B" w:rsidRDefault="00AB337B" w:rsidP="00861C7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lang w:eastAsia="it-IT"/>
        </w:rPr>
      </w:pPr>
    </w:p>
    <w:p w:rsidR="00411973" w:rsidRDefault="00411973" w:rsidP="00861C7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lang w:eastAsia="it-IT"/>
        </w:rPr>
      </w:pPr>
      <w:r>
        <w:rPr>
          <w:rFonts w:ascii="Calibri" w:hAnsi="Calibri"/>
          <w:b/>
          <w:sz w:val="24"/>
          <w:szCs w:val="24"/>
          <w:lang w:eastAsia="it-IT"/>
        </w:rPr>
        <w:t xml:space="preserve">CONSIDERATO CHE </w:t>
      </w:r>
    </w:p>
    <w:p w:rsidR="00411973" w:rsidRDefault="00411973" w:rsidP="00861C7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lang w:eastAsia="it-IT"/>
        </w:rPr>
      </w:pPr>
    </w:p>
    <w:p w:rsidR="00411973" w:rsidRPr="00411973" w:rsidRDefault="00411973" w:rsidP="00411973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411973">
        <w:rPr>
          <w:rFonts w:ascii="Calibri" w:hAnsi="Calibri" w:cs="Times New Roman"/>
          <w:sz w:val="24"/>
          <w:szCs w:val="24"/>
          <w:lang w:eastAsia="it-IT" w:bidi="he-IL"/>
        </w:rPr>
        <w:t xml:space="preserve">L’Ufficio  </w:t>
      </w:r>
      <w:r>
        <w:rPr>
          <w:rFonts w:ascii="Calibri" w:hAnsi="Calibri" w:cs="Times New Roman"/>
          <w:sz w:val="24"/>
          <w:szCs w:val="24"/>
          <w:lang w:eastAsia="it-IT" w:bidi="he-IL"/>
        </w:rPr>
        <w:t>ha predisposto, in relazione al programma concordato con  la Segreteria Tecnica, l’avviso pubblico per la selezione dei partecipanti ai laboratori</w:t>
      </w:r>
    </w:p>
    <w:p w:rsidR="00411973" w:rsidRDefault="00411973" w:rsidP="00861C7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lang w:eastAsia="it-IT"/>
        </w:rPr>
      </w:pPr>
    </w:p>
    <w:p w:rsidR="00861C7D" w:rsidRDefault="00861C7D" w:rsidP="00861C7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lang w:eastAsia="it-IT"/>
        </w:rPr>
      </w:pPr>
      <w:r w:rsidRPr="00AB5635">
        <w:rPr>
          <w:rFonts w:ascii="Calibri" w:hAnsi="Calibri"/>
          <w:b/>
          <w:sz w:val="24"/>
          <w:szCs w:val="24"/>
          <w:lang w:eastAsia="it-IT"/>
        </w:rPr>
        <w:t xml:space="preserve">TUTTO CIO’ PREMESSO </w:t>
      </w:r>
      <w:r w:rsidR="00F30FF6">
        <w:rPr>
          <w:rFonts w:ascii="Calibri" w:hAnsi="Calibri"/>
          <w:b/>
          <w:sz w:val="24"/>
          <w:szCs w:val="24"/>
          <w:lang w:eastAsia="it-IT"/>
        </w:rPr>
        <w:t>E CONSIDERATO</w:t>
      </w:r>
    </w:p>
    <w:p w:rsidR="00861C7D" w:rsidRDefault="00861C7D" w:rsidP="00861C7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lang w:eastAsia="it-IT"/>
        </w:rPr>
      </w:pPr>
      <w:r w:rsidRPr="00AB5635">
        <w:rPr>
          <w:rFonts w:ascii="Calibri" w:hAnsi="Calibri"/>
          <w:b/>
          <w:sz w:val="24"/>
          <w:szCs w:val="24"/>
          <w:lang w:eastAsia="it-IT"/>
        </w:rPr>
        <w:t>Visti:</w:t>
      </w:r>
    </w:p>
    <w:p w:rsidR="0065578A" w:rsidRDefault="0065578A" w:rsidP="0065578A">
      <w:pPr>
        <w:numPr>
          <w:ilvl w:val="0"/>
          <w:numId w:val="13"/>
        </w:numPr>
        <w:spacing w:before="60" w:after="60" w:line="300" w:lineRule="exact"/>
        <w:ind w:left="426" w:hanging="426"/>
        <w:jc w:val="both"/>
        <w:rPr>
          <w:rFonts w:ascii="Calibri" w:hAnsi="Calibri"/>
          <w:i/>
          <w:snapToGrid w:val="0"/>
          <w:sz w:val="24"/>
          <w:szCs w:val="24"/>
          <w:lang w:eastAsia="it-IT"/>
        </w:rPr>
      </w:pPr>
      <w:r>
        <w:rPr>
          <w:rFonts w:ascii="Calibri" w:hAnsi="Calibri"/>
          <w:i/>
          <w:snapToGrid w:val="0"/>
          <w:sz w:val="24"/>
          <w:szCs w:val="24"/>
          <w:lang w:eastAsia="it-IT"/>
        </w:rPr>
        <w:t>Gli Atti in narrativa riportati;</w:t>
      </w:r>
    </w:p>
    <w:p w:rsidR="00997D12" w:rsidRPr="00815D91" w:rsidRDefault="00997D12" w:rsidP="00997D12">
      <w:pPr>
        <w:numPr>
          <w:ilvl w:val="0"/>
          <w:numId w:val="13"/>
        </w:numPr>
        <w:spacing w:before="60" w:after="60" w:line="300" w:lineRule="exact"/>
        <w:jc w:val="both"/>
        <w:rPr>
          <w:rFonts w:ascii="Calibri" w:hAnsi="Calibri"/>
          <w:i/>
          <w:snapToGrid w:val="0"/>
          <w:sz w:val="24"/>
          <w:szCs w:val="24"/>
          <w:lang w:eastAsia="it-IT"/>
        </w:rPr>
      </w:pPr>
      <w:r w:rsidRPr="00815D91">
        <w:rPr>
          <w:rFonts w:ascii="Calibri" w:hAnsi="Calibri"/>
          <w:i/>
          <w:snapToGrid w:val="0"/>
          <w:sz w:val="24"/>
          <w:szCs w:val="24"/>
          <w:lang w:eastAsia="it-IT"/>
        </w:rPr>
        <w:t>il Regolamento delle determinazioni dirigenziali, approvato con  D.G.C. n. 37 del 2013;</w:t>
      </w:r>
    </w:p>
    <w:p w:rsidR="00997D12" w:rsidRPr="00815D91" w:rsidRDefault="00997D12" w:rsidP="00997D12">
      <w:pPr>
        <w:numPr>
          <w:ilvl w:val="0"/>
          <w:numId w:val="13"/>
        </w:numPr>
        <w:spacing w:before="60" w:after="60" w:line="300" w:lineRule="exact"/>
        <w:jc w:val="both"/>
        <w:rPr>
          <w:rFonts w:ascii="Calibri" w:hAnsi="Calibri"/>
          <w:i/>
          <w:snapToGrid w:val="0"/>
          <w:sz w:val="24"/>
          <w:szCs w:val="24"/>
          <w:lang w:eastAsia="it-IT"/>
        </w:rPr>
      </w:pPr>
      <w:r w:rsidRPr="00815D91">
        <w:rPr>
          <w:rFonts w:ascii="Calibri" w:hAnsi="Calibri" w:cs="Arial"/>
          <w:i/>
          <w:sz w:val="24"/>
          <w:szCs w:val="24"/>
        </w:rPr>
        <w:t>il D. Lgs n° 267/2000, Testo Unico sull’ordinamento degli Enti Locali</w:t>
      </w:r>
    </w:p>
    <w:p w:rsidR="00997D12" w:rsidRPr="00815D91" w:rsidRDefault="00F97697" w:rsidP="00997D12">
      <w:pPr>
        <w:numPr>
          <w:ilvl w:val="0"/>
          <w:numId w:val="13"/>
        </w:numPr>
        <w:spacing w:before="60" w:after="60" w:line="300" w:lineRule="exact"/>
        <w:jc w:val="both"/>
        <w:rPr>
          <w:rFonts w:ascii="Calibri" w:hAnsi="Calibri"/>
          <w:i/>
          <w:snapToGrid w:val="0"/>
          <w:sz w:val="24"/>
          <w:szCs w:val="24"/>
          <w:lang w:eastAsia="it-IT"/>
        </w:rPr>
      </w:pPr>
      <w:r w:rsidRPr="00815D91">
        <w:rPr>
          <w:rFonts w:ascii="Calibri" w:hAnsi="Calibri" w:cs="Arial"/>
          <w:i/>
          <w:sz w:val="24"/>
          <w:szCs w:val="24"/>
        </w:rPr>
        <w:t xml:space="preserve">il Regolamento </w:t>
      </w:r>
      <w:r w:rsidR="00997D12" w:rsidRPr="00815D91">
        <w:rPr>
          <w:rFonts w:ascii="Calibri" w:hAnsi="Calibri" w:cs="Arial"/>
          <w:i/>
          <w:sz w:val="24"/>
          <w:szCs w:val="24"/>
        </w:rPr>
        <w:t>C</w:t>
      </w:r>
      <w:r w:rsidRPr="00815D91">
        <w:rPr>
          <w:rFonts w:ascii="Calibri" w:hAnsi="Calibri" w:cs="Arial"/>
          <w:i/>
          <w:sz w:val="24"/>
          <w:szCs w:val="24"/>
        </w:rPr>
        <w:t>omunale sull’ordinamento degli uffici e dei servizi del Comune di Lecce;</w:t>
      </w:r>
      <w:r w:rsidR="00997D12" w:rsidRPr="00815D91">
        <w:rPr>
          <w:rFonts w:ascii="Calibri" w:hAnsi="Calibri" w:cs="Arial"/>
          <w:i/>
          <w:sz w:val="24"/>
          <w:szCs w:val="24"/>
        </w:rPr>
        <w:tab/>
      </w:r>
    </w:p>
    <w:p w:rsidR="0065578A" w:rsidRDefault="00F97697" w:rsidP="00E37171">
      <w:pPr>
        <w:widowControl w:val="0"/>
        <w:suppressAutoHyphens w:val="0"/>
        <w:spacing w:before="60" w:after="60" w:line="300" w:lineRule="exact"/>
        <w:ind w:left="-215"/>
        <w:jc w:val="both"/>
        <w:rPr>
          <w:rFonts w:ascii="Calibri" w:hAnsi="Calibri" w:cs="Arial"/>
          <w:b/>
          <w:bCs/>
          <w:sz w:val="24"/>
          <w:szCs w:val="24"/>
        </w:rPr>
      </w:pPr>
      <w:r w:rsidRPr="00815D91">
        <w:rPr>
          <w:rFonts w:ascii="Calibri" w:hAnsi="Calibri" w:cs="Arial"/>
          <w:b/>
          <w:bCs/>
          <w:sz w:val="24"/>
          <w:szCs w:val="24"/>
        </w:rPr>
        <w:t xml:space="preserve">Ritenuto </w:t>
      </w:r>
      <w:r w:rsidRPr="0065578A">
        <w:rPr>
          <w:rFonts w:ascii="Calibri" w:hAnsi="Calibri" w:cs="Arial"/>
          <w:b/>
          <w:bCs/>
          <w:sz w:val="24"/>
          <w:szCs w:val="24"/>
        </w:rPr>
        <w:t>pertanto</w:t>
      </w:r>
      <w:r w:rsidR="0065578A">
        <w:rPr>
          <w:rFonts w:ascii="Calibri" w:hAnsi="Calibri" w:cs="Arial"/>
          <w:b/>
          <w:bCs/>
          <w:sz w:val="24"/>
          <w:szCs w:val="24"/>
        </w:rPr>
        <w:t xml:space="preserve"> di procedere:</w:t>
      </w:r>
    </w:p>
    <w:p w:rsidR="0065578A" w:rsidRPr="00D57E96" w:rsidRDefault="00F86EA8" w:rsidP="00AB337B">
      <w:pPr>
        <w:widowControl w:val="0"/>
        <w:numPr>
          <w:ilvl w:val="0"/>
          <w:numId w:val="14"/>
        </w:numPr>
        <w:suppressAutoHyphens w:val="0"/>
        <w:spacing w:before="60" w:after="60"/>
        <w:ind w:left="425" w:hanging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all’approvazione dell’avviso pubblico con allegato modulo di partecipazione per la selezione dei partecipanti alle attività laboratoriali di cui all’oggetto</w:t>
      </w:r>
      <w:r w:rsidR="00F97697" w:rsidRPr="00D57E96">
        <w:rPr>
          <w:rFonts w:ascii="Calibri" w:hAnsi="Calibri" w:cs="Arial"/>
          <w:sz w:val="24"/>
          <w:szCs w:val="24"/>
        </w:rPr>
        <w:t>;</w:t>
      </w:r>
    </w:p>
    <w:p w:rsidR="004E65EB" w:rsidRPr="00815D91" w:rsidRDefault="004E65EB" w:rsidP="00E37171">
      <w:pPr>
        <w:widowControl w:val="0"/>
        <w:suppressAutoHyphens w:val="0"/>
        <w:spacing w:before="60" w:after="60" w:line="300" w:lineRule="exact"/>
        <w:ind w:left="-215"/>
        <w:jc w:val="both"/>
        <w:rPr>
          <w:rFonts w:ascii="Calibri" w:hAnsi="Calibri"/>
          <w:i/>
          <w:sz w:val="24"/>
          <w:szCs w:val="24"/>
          <w:highlight w:val="yellow"/>
          <w:lang w:eastAsia="it-IT"/>
        </w:rPr>
      </w:pPr>
      <w:r w:rsidRPr="004E65EB">
        <w:rPr>
          <w:rFonts w:ascii="Calibri" w:hAnsi="Calibri"/>
          <w:b/>
          <w:sz w:val="24"/>
          <w:szCs w:val="24"/>
          <w:lang w:eastAsia="it-IT"/>
        </w:rPr>
        <w:t>Verificato:</w:t>
      </w:r>
    </w:p>
    <w:p w:rsidR="004E65EB" w:rsidRPr="004E65EB" w:rsidRDefault="004E65EB" w:rsidP="00163CCA">
      <w:pPr>
        <w:numPr>
          <w:ilvl w:val="0"/>
          <w:numId w:val="23"/>
        </w:numPr>
        <w:spacing w:line="312" w:lineRule="auto"/>
        <w:ind w:left="425" w:hanging="357"/>
        <w:jc w:val="both"/>
        <w:rPr>
          <w:rFonts w:ascii="Calibri" w:hAnsi="Calibri"/>
          <w:i/>
          <w:sz w:val="24"/>
          <w:szCs w:val="24"/>
          <w:lang w:eastAsia="it-IT"/>
        </w:rPr>
      </w:pPr>
      <w:r w:rsidRPr="004E65EB">
        <w:rPr>
          <w:rFonts w:ascii="Calibri" w:hAnsi="Calibri"/>
          <w:i/>
          <w:sz w:val="24"/>
          <w:szCs w:val="24"/>
          <w:lang w:eastAsia="it-IT"/>
        </w:rPr>
        <w:t>la regolarità dell'istruttoria svolta dall'ufficio;</w:t>
      </w:r>
    </w:p>
    <w:p w:rsidR="004E65EB" w:rsidRPr="004E65EB" w:rsidRDefault="004E65EB" w:rsidP="00163CCA">
      <w:pPr>
        <w:numPr>
          <w:ilvl w:val="0"/>
          <w:numId w:val="23"/>
        </w:numPr>
        <w:spacing w:line="312" w:lineRule="auto"/>
        <w:ind w:left="425" w:hanging="357"/>
        <w:jc w:val="both"/>
        <w:rPr>
          <w:rFonts w:ascii="Calibri" w:hAnsi="Calibri"/>
          <w:i/>
          <w:sz w:val="24"/>
          <w:szCs w:val="24"/>
          <w:lang w:eastAsia="it-IT"/>
        </w:rPr>
      </w:pPr>
      <w:r w:rsidRPr="004E65EB">
        <w:rPr>
          <w:rFonts w:ascii="Calibri" w:hAnsi="Calibri"/>
          <w:i/>
          <w:sz w:val="24"/>
          <w:szCs w:val="24"/>
          <w:lang w:eastAsia="it-IT"/>
        </w:rPr>
        <w:t xml:space="preserve">il rispetto della tempistica prevista dalla legge; </w:t>
      </w:r>
    </w:p>
    <w:p w:rsidR="004E65EB" w:rsidRPr="004E65EB" w:rsidRDefault="004E65EB" w:rsidP="00163CCA">
      <w:pPr>
        <w:numPr>
          <w:ilvl w:val="0"/>
          <w:numId w:val="23"/>
        </w:numPr>
        <w:spacing w:line="312" w:lineRule="auto"/>
        <w:ind w:left="425" w:hanging="357"/>
        <w:jc w:val="both"/>
        <w:rPr>
          <w:rFonts w:ascii="Calibri" w:hAnsi="Calibri"/>
          <w:i/>
          <w:sz w:val="24"/>
          <w:szCs w:val="24"/>
          <w:lang w:eastAsia="it-IT"/>
        </w:rPr>
      </w:pPr>
      <w:r w:rsidRPr="004E65EB">
        <w:rPr>
          <w:rFonts w:ascii="Calibri" w:hAnsi="Calibri"/>
          <w:i/>
          <w:sz w:val="24"/>
          <w:szCs w:val="24"/>
          <w:lang w:eastAsia="it-IT"/>
        </w:rPr>
        <w:t>l'idoneità del presente atto a perseguire gli interessi generali dell'azione amministrativa;</w:t>
      </w:r>
    </w:p>
    <w:p w:rsidR="004F0607" w:rsidRDefault="004E65EB" w:rsidP="004F0607">
      <w:pPr>
        <w:numPr>
          <w:ilvl w:val="0"/>
          <w:numId w:val="23"/>
        </w:numPr>
        <w:spacing w:line="312" w:lineRule="auto"/>
        <w:ind w:left="425" w:hanging="357"/>
        <w:jc w:val="both"/>
        <w:rPr>
          <w:rFonts w:ascii="Calibri" w:hAnsi="Calibri"/>
          <w:i/>
          <w:sz w:val="24"/>
          <w:szCs w:val="24"/>
          <w:lang w:eastAsia="it-IT"/>
        </w:rPr>
      </w:pPr>
      <w:r w:rsidRPr="004E65EB">
        <w:rPr>
          <w:rFonts w:ascii="Calibri" w:hAnsi="Calibri"/>
          <w:i/>
          <w:sz w:val="24"/>
          <w:szCs w:val="24"/>
          <w:lang w:eastAsia="it-IT"/>
        </w:rPr>
        <w:t>la conformità</w:t>
      </w:r>
      <w:r w:rsidR="003B3299">
        <w:rPr>
          <w:rFonts w:ascii="Calibri" w:hAnsi="Calibri"/>
          <w:i/>
          <w:sz w:val="24"/>
          <w:szCs w:val="24"/>
          <w:lang w:eastAsia="it-IT"/>
        </w:rPr>
        <w:t xml:space="preserve"> a leggi, statuto e regolamenti;</w:t>
      </w:r>
    </w:p>
    <w:p w:rsidR="004F0607" w:rsidRDefault="004E65EB" w:rsidP="004F0607">
      <w:pPr>
        <w:spacing w:line="312" w:lineRule="auto"/>
        <w:ind w:left="68"/>
        <w:jc w:val="both"/>
        <w:rPr>
          <w:rFonts w:ascii="Calibri" w:hAnsi="Calibri"/>
          <w:snapToGrid w:val="0"/>
          <w:sz w:val="24"/>
          <w:szCs w:val="24"/>
        </w:rPr>
      </w:pPr>
      <w:r w:rsidRPr="004F0607">
        <w:rPr>
          <w:rFonts w:ascii="Calibri" w:hAnsi="Calibri"/>
          <w:sz w:val="24"/>
          <w:szCs w:val="24"/>
          <w:lang w:eastAsia="it-IT"/>
        </w:rPr>
        <w:t>esprime parere favorevole sulla regolarità tecnica e per l'effetto,</w:t>
      </w:r>
      <w:r w:rsidR="00861C7D" w:rsidRPr="004F0607">
        <w:rPr>
          <w:rFonts w:ascii="Calibri" w:hAnsi="Calibri"/>
          <w:snapToGrid w:val="0"/>
          <w:sz w:val="24"/>
          <w:szCs w:val="24"/>
        </w:rPr>
        <w:tab/>
      </w:r>
    </w:p>
    <w:p w:rsidR="00433EA1" w:rsidRDefault="00433EA1" w:rsidP="004F0607">
      <w:pPr>
        <w:spacing w:line="312" w:lineRule="auto"/>
        <w:ind w:left="68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861C7D" w:rsidRPr="00AB5635" w:rsidRDefault="00861C7D" w:rsidP="004F0607">
      <w:pPr>
        <w:spacing w:line="312" w:lineRule="auto"/>
        <w:ind w:left="68"/>
        <w:jc w:val="center"/>
        <w:rPr>
          <w:rFonts w:ascii="Calibri" w:hAnsi="Calibri"/>
          <w:snapToGrid w:val="0"/>
          <w:sz w:val="24"/>
          <w:szCs w:val="24"/>
        </w:rPr>
      </w:pPr>
      <w:r w:rsidRPr="004F0607">
        <w:rPr>
          <w:rFonts w:ascii="Calibri" w:hAnsi="Calibri"/>
          <w:b/>
          <w:snapToGrid w:val="0"/>
          <w:sz w:val="24"/>
          <w:szCs w:val="24"/>
        </w:rPr>
        <w:t>DETERMINA</w:t>
      </w:r>
    </w:p>
    <w:p w:rsidR="00F86EA8" w:rsidRPr="00F86EA8" w:rsidRDefault="00F86EA8" w:rsidP="00F86EA8">
      <w:pPr>
        <w:pStyle w:val="Paragrafoelenco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after="120" w:line="300" w:lineRule="exact"/>
        <w:ind w:left="284" w:hanging="357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F86EA8">
        <w:rPr>
          <w:rFonts w:ascii="Calibri" w:hAnsi="Calibri" w:cs="Times New Roman"/>
          <w:sz w:val="24"/>
          <w:szCs w:val="24"/>
          <w:lang w:eastAsia="it-IT" w:bidi="he-IL"/>
        </w:rPr>
        <w:t>di approvare la narrativa che qui si intende integralmente riportata;</w:t>
      </w:r>
    </w:p>
    <w:p w:rsidR="00F86EA8" w:rsidRPr="00F86EA8" w:rsidRDefault="00F86EA8" w:rsidP="00F86EA8">
      <w:pPr>
        <w:pStyle w:val="Paragrafoelenco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after="120" w:line="300" w:lineRule="exact"/>
        <w:ind w:left="284" w:hanging="357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F86EA8">
        <w:rPr>
          <w:rFonts w:ascii="Calibri" w:hAnsi="Calibri" w:cs="Times New Roman"/>
          <w:sz w:val="24"/>
          <w:szCs w:val="24"/>
          <w:lang w:eastAsia="it-IT" w:bidi="he-IL"/>
        </w:rPr>
        <w:t xml:space="preserve">di approvare </w:t>
      </w:r>
      <w:r>
        <w:rPr>
          <w:rFonts w:ascii="Calibri" w:hAnsi="Calibri" w:cs="Times New Roman"/>
          <w:sz w:val="24"/>
          <w:szCs w:val="24"/>
          <w:lang w:eastAsia="it-IT" w:bidi="he-IL"/>
        </w:rPr>
        <w:t>l’avviso pubblico con  allegato modulo di partecipazione per la selezione dei partecipanti alle attività laboratoriali da realizzare in esecuzione degli indirizzi di cui alla deliberazione GC 48/2018</w:t>
      </w:r>
      <w:r w:rsidRPr="00F86EA8">
        <w:rPr>
          <w:rFonts w:ascii="Calibri" w:hAnsi="Calibri" w:cs="Times New Roman"/>
          <w:sz w:val="24"/>
          <w:szCs w:val="24"/>
          <w:lang w:eastAsia="it-IT" w:bidi="he-IL"/>
        </w:rPr>
        <w:t>;</w:t>
      </w:r>
    </w:p>
    <w:p w:rsidR="00F86EA8" w:rsidRPr="00F86EA8" w:rsidRDefault="00F86EA8" w:rsidP="00F86EA8">
      <w:pPr>
        <w:pStyle w:val="Paragrafoelenco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after="120" w:line="300" w:lineRule="exact"/>
        <w:ind w:left="284" w:hanging="357"/>
        <w:jc w:val="both"/>
        <w:rPr>
          <w:rFonts w:ascii="Calibri" w:hAnsi="Calibri" w:cs="Times New Roman"/>
          <w:sz w:val="24"/>
          <w:szCs w:val="24"/>
          <w:lang w:eastAsia="it-IT" w:bidi="he-IL"/>
        </w:rPr>
      </w:pPr>
      <w:r w:rsidRPr="00F86EA8">
        <w:rPr>
          <w:rFonts w:ascii="Calibri" w:hAnsi="Calibri" w:cs="Times New Roman"/>
          <w:sz w:val="24"/>
          <w:szCs w:val="24"/>
          <w:lang w:eastAsia="it-IT" w:bidi="he-IL"/>
        </w:rPr>
        <w:t xml:space="preserve">di riservarsi di nominare con apposito provvedimento, la Commissione giudicatrice per la valutazione delle </w:t>
      </w:r>
      <w:r>
        <w:rPr>
          <w:rFonts w:ascii="Calibri" w:hAnsi="Calibri" w:cs="Times New Roman"/>
          <w:sz w:val="24"/>
          <w:szCs w:val="24"/>
          <w:lang w:eastAsia="it-IT" w:bidi="he-IL"/>
        </w:rPr>
        <w:t xml:space="preserve">istanze </w:t>
      </w:r>
      <w:r w:rsidRPr="00F86EA8">
        <w:rPr>
          <w:rFonts w:ascii="Calibri" w:hAnsi="Calibri" w:cs="Times New Roman"/>
          <w:sz w:val="24"/>
          <w:szCs w:val="24"/>
          <w:lang w:eastAsia="it-IT" w:bidi="he-IL"/>
        </w:rPr>
        <w:t>pervenute;</w:t>
      </w:r>
    </w:p>
    <w:p w:rsidR="00F86EA8" w:rsidRPr="00F86EA8" w:rsidRDefault="00F86EA8" w:rsidP="00F86EA8">
      <w:pPr>
        <w:pStyle w:val="Paragrafoelenco"/>
        <w:numPr>
          <w:ilvl w:val="0"/>
          <w:numId w:val="39"/>
        </w:numPr>
        <w:suppressAutoHyphens w:val="0"/>
        <w:spacing w:before="120" w:after="120" w:line="300" w:lineRule="exact"/>
        <w:ind w:left="284" w:hanging="357"/>
        <w:rPr>
          <w:rFonts w:ascii="Calibri" w:hAnsi="Calibri" w:cs="Times New Roman"/>
          <w:sz w:val="24"/>
          <w:szCs w:val="24"/>
          <w:lang w:eastAsia="it-IT" w:bidi="he-IL"/>
        </w:rPr>
      </w:pPr>
      <w:r w:rsidRPr="00F86EA8">
        <w:rPr>
          <w:rFonts w:ascii="Calibri" w:hAnsi="Calibri" w:cs="Times New Roman"/>
          <w:sz w:val="24"/>
          <w:szCs w:val="24"/>
          <w:lang w:eastAsia="it-IT" w:bidi="he-IL"/>
        </w:rPr>
        <w:t>di dare esecuzione al procedimento confermando, a norma dell’art. 5 della legge 241/1990, quale responsabile del procedimento l’arch. Giuseppe Paladini;</w:t>
      </w:r>
    </w:p>
    <w:p w:rsidR="00F86EA8" w:rsidRPr="00A278FC" w:rsidRDefault="00F86EA8" w:rsidP="00F86EA8">
      <w:pPr>
        <w:pStyle w:val="Paragrafoelenco"/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Theme="majorHAnsi" w:hAnsiTheme="majorHAnsi" w:cs="Arial"/>
        </w:rPr>
      </w:pPr>
    </w:p>
    <w:p w:rsidR="00D30964" w:rsidRDefault="00D30964" w:rsidP="00D30964">
      <w:pPr>
        <w:shd w:val="clear" w:color="auto" w:fill="FFFFFF"/>
        <w:suppressAutoHyphens w:val="0"/>
        <w:jc w:val="both"/>
        <w:rPr>
          <w:rFonts w:ascii="Calibri" w:hAnsi="Calibri"/>
          <w:b/>
          <w:sz w:val="24"/>
          <w:szCs w:val="24"/>
          <w:lang w:eastAsia="it-IT"/>
        </w:rPr>
      </w:pPr>
      <w:r w:rsidRPr="00AB5635">
        <w:rPr>
          <w:rFonts w:ascii="Calibri" w:hAnsi="Calibri"/>
          <w:sz w:val="24"/>
          <w:szCs w:val="24"/>
          <w:lang w:eastAsia="it-IT"/>
        </w:rPr>
        <w:t xml:space="preserve">Lecce, lì </w:t>
      </w:r>
      <w:r w:rsidR="005665DB">
        <w:rPr>
          <w:rFonts w:ascii="Calibri" w:hAnsi="Calibri"/>
          <w:sz w:val="24"/>
          <w:szCs w:val="24"/>
          <w:lang w:eastAsia="it-IT"/>
        </w:rPr>
        <w:t xml:space="preserve"> </w:t>
      </w:r>
      <w:r w:rsidR="00D1567C">
        <w:rPr>
          <w:rFonts w:ascii="Calibri" w:hAnsi="Calibri"/>
          <w:sz w:val="24"/>
          <w:szCs w:val="24"/>
          <w:lang w:eastAsia="it-IT"/>
        </w:rPr>
        <w:t xml:space="preserve"> </w:t>
      </w:r>
    </w:p>
    <w:p w:rsidR="005665DB" w:rsidRPr="00AB5635" w:rsidRDefault="005665DB" w:rsidP="00D30964">
      <w:pPr>
        <w:shd w:val="clear" w:color="auto" w:fill="FFFFFF"/>
        <w:suppressAutoHyphens w:val="0"/>
        <w:jc w:val="both"/>
        <w:rPr>
          <w:rFonts w:ascii="Calibri" w:hAnsi="Calibri"/>
          <w:b/>
          <w:sz w:val="24"/>
          <w:szCs w:val="24"/>
          <w:lang w:eastAsia="it-IT"/>
        </w:rPr>
      </w:pPr>
    </w:p>
    <w:p w:rsidR="005B0A01" w:rsidRDefault="005665DB" w:rsidP="00D30964">
      <w:pPr>
        <w:shd w:val="clear" w:color="auto" w:fill="FFFFFF"/>
        <w:suppressAutoHyphens w:val="0"/>
        <w:ind w:left="5760" w:hanging="5760"/>
        <w:jc w:val="both"/>
        <w:rPr>
          <w:rFonts w:ascii="Calibri" w:hAnsi="Calibri"/>
          <w:b/>
          <w:i/>
          <w:sz w:val="24"/>
          <w:szCs w:val="24"/>
          <w:lang w:eastAsia="it-IT"/>
        </w:rPr>
      </w:pPr>
      <w:r>
        <w:rPr>
          <w:rFonts w:ascii="Calibri" w:hAnsi="Calibri"/>
          <w:b/>
          <w:i/>
          <w:sz w:val="24"/>
          <w:szCs w:val="24"/>
          <w:lang w:eastAsia="it-IT"/>
        </w:rPr>
        <w:t xml:space="preserve">             </w:t>
      </w:r>
      <w:r w:rsidR="00D02F77">
        <w:rPr>
          <w:rFonts w:ascii="Calibri" w:hAnsi="Calibri"/>
          <w:b/>
          <w:i/>
          <w:sz w:val="24"/>
          <w:szCs w:val="24"/>
          <w:lang w:eastAsia="it-IT"/>
        </w:rPr>
        <w:t>IL</w:t>
      </w:r>
      <w:r>
        <w:rPr>
          <w:rFonts w:ascii="Calibri" w:hAnsi="Calibri"/>
          <w:b/>
          <w:i/>
          <w:sz w:val="24"/>
          <w:szCs w:val="24"/>
          <w:lang w:eastAsia="it-IT"/>
        </w:rPr>
        <w:t xml:space="preserve"> </w:t>
      </w:r>
      <w:r w:rsidR="005B0A01">
        <w:rPr>
          <w:rFonts w:ascii="Calibri" w:hAnsi="Calibri"/>
          <w:b/>
          <w:i/>
          <w:sz w:val="24"/>
          <w:szCs w:val="24"/>
          <w:lang w:eastAsia="it-IT"/>
        </w:rPr>
        <w:t xml:space="preserve"> R.U.P.</w:t>
      </w:r>
    </w:p>
    <w:p w:rsidR="00D30964" w:rsidRPr="00AB5635" w:rsidRDefault="005B0A01" w:rsidP="000D2BAE">
      <w:pPr>
        <w:shd w:val="clear" w:color="auto" w:fill="FFFFFF"/>
        <w:suppressAutoHyphens w:val="0"/>
        <w:ind w:left="5760" w:hanging="5760"/>
        <w:jc w:val="both"/>
        <w:rPr>
          <w:rFonts w:ascii="Calibri" w:hAnsi="Calibri"/>
          <w:b/>
          <w:sz w:val="24"/>
          <w:szCs w:val="24"/>
          <w:lang w:eastAsia="it-IT"/>
        </w:rPr>
      </w:pPr>
      <w:r>
        <w:rPr>
          <w:rFonts w:ascii="Calibri" w:hAnsi="Calibri"/>
          <w:b/>
          <w:i/>
          <w:sz w:val="24"/>
          <w:szCs w:val="24"/>
          <w:lang w:eastAsia="it-IT"/>
        </w:rPr>
        <w:t xml:space="preserve">Arch. Giuseppe </w:t>
      </w:r>
      <w:r w:rsidR="00D1567C">
        <w:rPr>
          <w:rFonts w:ascii="Calibri" w:hAnsi="Calibri"/>
          <w:b/>
          <w:i/>
          <w:sz w:val="24"/>
          <w:szCs w:val="24"/>
          <w:lang w:eastAsia="it-IT"/>
        </w:rPr>
        <w:t>PALADINI</w:t>
      </w:r>
      <w:r w:rsidR="00D30964" w:rsidRPr="00AB5635">
        <w:rPr>
          <w:rFonts w:ascii="Calibri" w:hAnsi="Calibri"/>
          <w:b/>
          <w:sz w:val="24"/>
          <w:szCs w:val="24"/>
          <w:lang w:eastAsia="it-IT"/>
        </w:rPr>
        <w:tab/>
      </w:r>
      <w:r w:rsidR="00D30964" w:rsidRPr="00AB5635">
        <w:rPr>
          <w:rFonts w:ascii="Calibri" w:hAnsi="Calibri"/>
          <w:b/>
          <w:sz w:val="24"/>
          <w:szCs w:val="24"/>
          <w:lang w:eastAsia="it-IT"/>
        </w:rPr>
        <w:tab/>
      </w:r>
    </w:p>
    <w:p w:rsidR="00D30964" w:rsidRPr="00AB5635" w:rsidRDefault="00D30964" w:rsidP="00D30964">
      <w:pPr>
        <w:shd w:val="clear" w:color="auto" w:fill="FFFFFF"/>
        <w:suppressAutoHyphens w:val="0"/>
        <w:jc w:val="both"/>
        <w:rPr>
          <w:rFonts w:ascii="Calibri" w:hAnsi="Calibri"/>
          <w:b/>
          <w:sz w:val="24"/>
          <w:szCs w:val="24"/>
          <w:lang w:eastAsia="it-IT"/>
        </w:rPr>
      </w:pP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</w:r>
      <w:r w:rsidRPr="00AB5635">
        <w:rPr>
          <w:rFonts w:ascii="Calibri" w:hAnsi="Calibri"/>
          <w:b/>
          <w:sz w:val="24"/>
          <w:szCs w:val="24"/>
          <w:lang w:eastAsia="it-IT"/>
        </w:rPr>
        <w:tab/>
        <w:t xml:space="preserve">    </w:t>
      </w:r>
      <w:r w:rsidR="008043BD">
        <w:rPr>
          <w:rFonts w:ascii="Calibri" w:hAnsi="Calibri"/>
          <w:b/>
          <w:sz w:val="24"/>
          <w:szCs w:val="24"/>
          <w:lang w:eastAsia="it-IT"/>
        </w:rPr>
        <w:t xml:space="preserve"> </w:t>
      </w:r>
      <w:r w:rsidR="00D1567C">
        <w:rPr>
          <w:rFonts w:ascii="Calibri" w:hAnsi="Calibri"/>
          <w:b/>
          <w:sz w:val="24"/>
          <w:szCs w:val="24"/>
          <w:lang w:eastAsia="it-IT"/>
        </w:rPr>
        <w:t xml:space="preserve">  </w:t>
      </w:r>
      <w:r w:rsidR="008043BD">
        <w:rPr>
          <w:rFonts w:ascii="Calibri" w:hAnsi="Calibri"/>
          <w:b/>
          <w:sz w:val="24"/>
          <w:szCs w:val="24"/>
          <w:lang w:eastAsia="it-IT"/>
        </w:rPr>
        <w:t xml:space="preserve"> </w:t>
      </w:r>
      <w:r w:rsidRPr="00AB5635">
        <w:rPr>
          <w:rFonts w:ascii="Calibri" w:hAnsi="Calibri"/>
          <w:b/>
          <w:sz w:val="24"/>
          <w:szCs w:val="24"/>
          <w:lang w:eastAsia="it-IT"/>
        </w:rPr>
        <w:t>IL DIRIGENTE</w:t>
      </w:r>
    </w:p>
    <w:p w:rsidR="00D30964" w:rsidRPr="00AB5635" w:rsidRDefault="00D30964" w:rsidP="000D2BAE">
      <w:pPr>
        <w:shd w:val="clear" w:color="auto" w:fill="FFFFFF"/>
        <w:suppressAutoHyphens w:val="0"/>
        <w:ind w:left="5760" w:hanging="180"/>
        <w:rPr>
          <w:rFonts w:ascii="Calibri" w:hAnsi="Calibri"/>
          <w:b/>
          <w:sz w:val="24"/>
          <w:szCs w:val="24"/>
          <w:lang w:eastAsia="it-IT"/>
        </w:rPr>
      </w:pPr>
      <w:r w:rsidRPr="00AB5635">
        <w:rPr>
          <w:rFonts w:ascii="Calibri" w:hAnsi="Calibri"/>
          <w:b/>
          <w:i/>
          <w:sz w:val="24"/>
          <w:szCs w:val="24"/>
          <w:lang w:eastAsia="it-IT"/>
        </w:rPr>
        <w:t xml:space="preserve">  </w:t>
      </w:r>
      <w:r w:rsidR="008043BD">
        <w:rPr>
          <w:rFonts w:ascii="Calibri" w:hAnsi="Calibri"/>
          <w:b/>
          <w:i/>
          <w:sz w:val="24"/>
          <w:szCs w:val="24"/>
          <w:lang w:eastAsia="it-IT"/>
        </w:rPr>
        <w:t xml:space="preserve"> </w:t>
      </w:r>
      <w:r w:rsidR="00D1567C">
        <w:rPr>
          <w:rFonts w:ascii="Calibri" w:hAnsi="Calibri"/>
          <w:b/>
          <w:i/>
          <w:sz w:val="24"/>
          <w:szCs w:val="24"/>
          <w:lang w:eastAsia="it-IT"/>
        </w:rPr>
        <w:t xml:space="preserve"> </w:t>
      </w:r>
      <w:r w:rsidR="00B559A6">
        <w:rPr>
          <w:rFonts w:ascii="Calibri" w:hAnsi="Calibri"/>
          <w:b/>
          <w:i/>
          <w:sz w:val="24"/>
          <w:szCs w:val="24"/>
          <w:lang w:eastAsia="it-IT"/>
        </w:rPr>
        <w:t>Ing. Maurizio GUIDO</w:t>
      </w:r>
    </w:p>
    <w:p w:rsidR="00D30964" w:rsidRDefault="00D30964" w:rsidP="00C6485A">
      <w:pPr>
        <w:jc w:val="both"/>
        <w:rPr>
          <w:rFonts w:ascii="Calibri" w:hAnsi="Calibri"/>
          <w:sz w:val="24"/>
          <w:szCs w:val="24"/>
        </w:rPr>
      </w:pPr>
    </w:p>
    <w:p w:rsidR="00997D12" w:rsidRPr="00997D12" w:rsidRDefault="00997D12" w:rsidP="00997D12">
      <w:pPr>
        <w:shd w:val="clear" w:color="auto" w:fill="FFFFFF"/>
        <w:suppressAutoHyphens w:val="0"/>
        <w:autoSpaceDE w:val="0"/>
        <w:autoSpaceDN w:val="0"/>
        <w:adjustRightInd w:val="0"/>
        <w:spacing w:before="40" w:after="40"/>
        <w:jc w:val="both"/>
        <w:rPr>
          <w:rFonts w:ascii="Calibri" w:hAnsi="Calibri"/>
          <w:b/>
          <w:i/>
          <w:color w:val="FF0000"/>
          <w:sz w:val="24"/>
          <w:szCs w:val="24"/>
          <w:lang w:eastAsia="it-IT"/>
        </w:rPr>
      </w:pPr>
    </w:p>
    <w:p w:rsidR="007A46C4" w:rsidRDefault="007A46C4" w:rsidP="00C6485A">
      <w:pPr>
        <w:jc w:val="both"/>
        <w:rPr>
          <w:rFonts w:ascii="Calibri" w:hAnsi="Calibri"/>
          <w:sz w:val="24"/>
          <w:szCs w:val="24"/>
        </w:rPr>
      </w:pPr>
    </w:p>
    <w:p w:rsidR="007A46C4" w:rsidRDefault="007A46C4" w:rsidP="00C6485A">
      <w:pPr>
        <w:jc w:val="both"/>
        <w:rPr>
          <w:rFonts w:ascii="Calibri" w:hAnsi="Calibri"/>
          <w:sz w:val="24"/>
          <w:szCs w:val="24"/>
        </w:rPr>
      </w:pPr>
    </w:p>
    <w:p w:rsidR="007A46C4" w:rsidRDefault="007A46C4" w:rsidP="00C6485A">
      <w:pPr>
        <w:jc w:val="both"/>
        <w:rPr>
          <w:rFonts w:ascii="Calibri" w:hAnsi="Calibri"/>
          <w:sz w:val="24"/>
          <w:szCs w:val="24"/>
        </w:rPr>
      </w:pPr>
    </w:p>
    <w:sectPr w:rsidR="007A46C4" w:rsidSect="00E37171">
      <w:pgSz w:w="11906" w:h="16838"/>
      <w:pgMar w:top="992" w:right="1134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58" w:rsidRDefault="000B6358" w:rsidP="004B7700">
      <w:r>
        <w:separator/>
      </w:r>
    </w:p>
  </w:endnote>
  <w:endnote w:type="continuationSeparator" w:id="0">
    <w:p w:rsidR="000B6358" w:rsidRDefault="000B6358" w:rsidP="004B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58" w:rsidRDefault="000B6358" w:rsidP="004B7700">
      <w:r>
        <w:separator/>
      </w:r>
    </w:p>
  </w:footnote>
  <w:footnote w:type="continuationSeparator" w:id="0">
    <w:p w:rsidR="000B6358" w:rsidRDefault="000B6358" w:rsidP="004B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57CA17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31F75"/>
    <w:multiLevelType w:val="hybridMultilevel"/>
    <w:tmpl w:val="E1564770"/>
    <w:lvl w:ilvl="0" w:tplc="90A6ADE8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96511"/>
    <w:multiLevelType w:val="hybridMultilevel"/>
    <w:tmpl w:val="2A68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02408"/>
    <w:multiLevelType w:val="hybridMultilevel"/>
    <w:tmpl w:val="A900D65C"/>
    <w:lvl w:ilvl="0" w:tplc="46549628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2EB5"/>
    <w:multiLevelType w:val="hybridMultilevel"/>
    <w:tmpl w:val="0C44DE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D58"/>
    <w:multiLevelType w:val="hybridMultilevel"/>
    <w:tmpl w:val="02FA6922"/>
    <w:lvl w:ilvl="0" w:tplc="3E98A3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7BCB"/>
    <w:multiLevelType w:val="hybridMultilevel"/>
    <w:tmpl w:val="F254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06FDD"/>
    <w:multiLevelType w:val="hybridMultilevel"/>
    <w:tmpl w:val="77B6D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A120D"/>
    <w:multiLevelType w:val="hybridMultilevel"/>
    <w:tmpl w:val="521A0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F760E"/>
    <w:multiLevelType w:val="hybridMultilevel"/>
    <w:tmpl w:val="8D86D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532BB"/>
    <w:multiLevelType w:val="hybridMultilevel"/>
    <w:tmpl w:val="F67C94F4"/>
    <w:lvl w:ilvl="0" w:tplc="05366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6705"/>
    <w:multiLevelType w:val="hybridMultilevel"/>
    <w:tmpl w:val="6D1AD8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1A511B"/>
    <w:multiLevelType w:val="hybridMultilevel"/>
    <w:tmpl w:val="9C1C6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21F0D"/>
    <w:multiLevelType w:val="hybridMultilevel"/>
    <w:tmpl w:val="8BA266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91ECB"/>
    <w:multiLevelType w:val="hybridMultilevel"/>
    <w:tmpl w:val="24F070EA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>
    <w:nsid w:val="205048F3"/>
    <w:multiLevelType w:val="hybridMultilevel"/>
    <w:tmpl w:val="8C60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A3D05"/>
    <w:multiLevelType w:val="hybridMultilevel"/>
    <w:tmpl w:val="FD98757E"/>
    <w:lvl w:ilvl="0" w:tplc="29924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21E3A"/>
    <w:multiLevelType w:val="hybridMultilevel"/>
    <w:tmpl w:val="A4222AFC"/>
    <w:lvl w:ilvl="0" w:tplc="794A9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94D2C"/>
    <w:multiLevelType w:val="hybridMultilevel"/>
    <w:tmpl w:val="8F182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B0DCF"/>
    <w:multiLevelType w:val="hybridMultilevel"/>
    <w:tmpl w:val="DAFA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E3F6C"/>
    <w:multiLevelType w:val="hybridMultilevel"/>
    <w:tmpl w:val="BAD86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140C6"/>
    <w:multiLevelType w:val="hybridMultilevel"/>
    <w:tmpl w:val="665A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044A7"/>
    <w:multiLevelType w:val="hybridMultilevel"/>
    <w:tmpl w:val="DE7AA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03543"/>
    <w:multiLevelType w:val="hybridMultilevel"/>
    <w:tmpl w:val="CC3225F4"/>
    <w:lvl w:ilvl="0" w:tplc="794A9C3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3B77E85"/>
    <w:multiLevelType w:val="hybridMultilevel"/>
    <w:tmpl w:val="AAE82030"/>
    <w:lvl w:ilvl="0" w:tplc="F6D2A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B5AF6"/>
    <w:multiLevelType w:val="hybridMultilevel"/>
    <w:tmpl w:val="8D2A1D20"/>
    <w:lvl w:ilvl="0" w:tplc="90A6ADE8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E157C"/>
    <w:multiLevelType w:val="hybridMultilevel"/>
    <w:tmpl w:val="82043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B2A02"/>
    <w:multiLevelType w:val="hybridMultilevel"/>
    <w:tmpl w:val="5FD4E672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2526B"/>
    <w:multiLevelType w:val="hybridMultilevel"/>
    <w:tmpl w:val="0A56D98A"/>
    <w:lvl w:ilvl="0" w:tplc="C64264D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B63D5"/>
    <w:multiLevelType w:val="hybridMultilevel"/>
    <w:tmpl w:val="523A0958"/>
    <w:lvl w:ilvl="0" w:tplc="8FEAA9C2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-Bold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-Bold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-Bold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Times New Roman" w:hint="default"/>
      </w:rPr>
    </w:lvl>
  </w:abstractNum>
  <w:abstractNum w:abstractNumId="30">
    <w:nsid w:val="65012B2E"/>
    <w:multiLevelType w:val="hybridMultilevel"/>
    <w:tmpl w:val="FAE01B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E2D03"/>
    <w:multiLevelType w:val="hybridMultilevel"/>
    <w:tmpl w:val="6D32B3F6"/>
    <w:lvl w:ilvl="0" w:tplc="D4566570">
      <w:start w:val="1"/>
      <w:numFmt w:val="decimal"/>
      <w:lvlText w:val="%1)"/>
      <w:lvlJc w:val="left"/>
      <w:pPr>
        <w:ind w:left="356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6798B"/>
    <w:multiLevelType w:val="hybridMultilevel"/>
    <w:tmpl w:val="45402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B27A0"/>
    <w:multiLevelType w:val="hybridMultilevel"/>
    <w:tmpl w:val="2368B7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32DD2"/>
    <w:multiLevelType w:val="hybridMultilevel"/>
    <w:tmpl w:val="B202952E"/>
    <w:lvl w:ilvl="0" w:tplc="B340287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F0DD9"/>
    <w:multiLevelType w:val="hybridMultilevel"/>
    <w:tmpl w:val="BC86D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542A1"/>
    <w:multiLevelType w:val="hybridMultilevel"/>
    <w:tmpl w:val="8B0A64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C33BF"/>
    <w:multiLevelType w:val="hybridMultilevel"/>
    <w:tmpl w:val="D37A66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5B2BE9"/>
    <w:multiLevelType w:val="hybridMultilevel"/>
    <w:tmpl w:val="91E20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26"/>
  </w:num>
  <w:num w:numId="5">
    <w:abstractNumId w:val="34"/>
  </w:num>
  <w:num w:numId="6">
    <w:abstractNumId w:val="31"/>
  </w:num>
  <w:num w:numId="7">
    <w:abstractNumId w:val="38"/>
  </w:num>
  <w:num w:numId="8">
    <w:abstractNumId w:val="5"/>
  </w:num>
  <w:num w:numId="9">
    <w:abstractNumId w:val="28"/>
  </w:num>
  <w:num w:numId="10">
    <w:abstractNumId w:val="10"/>
  </w:num>
  <w:num w:numId="11">
    <w:abstractNumId w:val="36"/>
  </w:num>
  <w:num w:numId="12">
    <w:abstractNumId w:val="37"/>
  </w:num>
  <w:num w:numId="13">
    <w:abstractNumId w:val="11"/>
  </w:num>
  <w:num w:numId="14">
    <w:abstractNumId w:val="24"/>
  </w:num>
  <w:num w:numId="15">
    <w:abstractNumId w:val="27"/>
  </w:num>
  <w:num w:numId="16">
    <w:abstractNumId w:val="4"/>
  </w:num>
  <w:num w:numId="17">
    <w:abstractNumId w:val="20"/>
  </w:num>
  <w:num w:numId="18">
    <w:abstractNumId w:val="2"/>
  </w:num>
  <w:num w:numId="19">
    <w:abstractNumId w:val="15"/>
  </w:num>
  <w:num w:numId="20">
    <w:abstractNumId w:val="12"/>
  </w:num>
  <w:num w:numId="21">
    <w:abstractNumId w:val="9"/>
  </w:num>
  <w:num w:numId="22">
    <w:abstractNumId w:val="8"/>
  </w:num>
  <w:num w:numId="23">
    <w:abstractNumId w:val="6"/>
  </w:num>
  <w:num w:numId="24">
    <w:abstractNumId w:val="7"/>
  </w:num>
  <w:num w:numId="25">
    <w:abstractNumId w:val="14"/>
  </w:num>
  <w:num w:numId="26">
    <w:abstractNumId w:val="1"/>
  </w:num>
  <w:num w:numId="27">
    <w:abstractNumId w:val="3"/>
  </w:num>
  <w:num w:numId="28">
    <w:abstractNumId w:val="25"/>
  </w:num>
  <w:num w:numId="29">
    <w:abstractNumId w:val="35"/>
  </w:num>
  <w:num w:numId="30">
    <w:abstractNumId w:val="13"/>
  </w:num>
  <w:num w:numId="31">
    <w:abstractNumId w:val="32"/>
  </w:num>
  <w:num w:numId="32">
    <w:abstractNumId w:val="17"/>
  </w:num>
  <w:num w:numId="33">
    <w:abstractNumId w:val="33"/>
  </w:num>
  <w:num w:numId="34">
    <w:abstractNumId w:val="30"/>
  </w:num>
  <w:num w:numId="35">
    <w:abstractNumId w:val="22"/>
  </w:num>
  <w:num w:numId="36">
    <w:abstractNumId w:val="16"/>
  </w:num>
  <w:num w:numId="37">
    <w:abstractNumId w:val="19"/>
  </w:num>
  <w:num w:numId="38">
    <w:abstractNumId w:val="2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A2"/>
    <w:rsid w:val="00006597"/>
    <w:rsid w:val="00012FBF"/>
    <w:rsid w:val="000135D7"/>
    <w:rsid w:val="0001667E"/>
    <w:rsid w:val="00016F6D"/>
    <w:rsid w:val="0003108B"/>
    <w:rsid w:val="00034C60"/>
    <w:rsid w:val="00036A3C"/>
    <w:rsid w:val="0004489A"/>
    <w:rsid w:val="00052790"/>
    <w:rsid w:val="0005382B"/>
    <w:rsid w:val="00064B17"/>
    <w:rsid w:val="00071A7C"/>
    <w:rsid w:val="0007567C"/>
    <w:rsid w:val="00075BCA"/>
    <w:rsid w:val="000777DE"/>
    <w:rsid w:val="00084ED5"/>
    <w:rsid w:val="00086261"/>
    <w:rsid w:val="00090648"/>
    <w:rsid w:val="000B4F6C"/>
    <w:rsid w:val="000B6358"/>
    <w:rsid w:val="000C4C07"/>
    <w:rsid w:val="000D2BAE"/>
    <w:rsid w:val="000D38D6"/>
    <w:rsid w:val="000E0767"/>
    <w:rsid w:val="000E142A"/>
    <w:rsid w:val="000E1489"/>
    <w:rsid w:val="000E4430"/>
    <w:rsid w:val="000F1B9A"/>
    <w:rsid w:val="000F6D2B"/>
    <w:rsid w:val="0010286A"/>
    <w:rsid w:val="0011110B"/>
    <w:rsid w:val="00112DC3"/>
    <w:rsid w:val="00130BB6"/>
    <w:rsid w:val="00131C20"/>
    <w:rsid w:val="00133400"/>
    <w:rsid w:val="0014201D"/>
    <w:rsid w:val="001437FB"/>
    <w:rsid w:val="00163CCA"/>
    <w:rsid w:val="00166DE5"/>
    <w:rsid w:val="00186BAC"/>
    <w:rsid w:val="001900D6"/>
    <w:rsid w:val="001978C3"/>
    <w:rsid w:val="001A7597"/>
    <w:rsid w:val="001B07DF"/>
    <w:rsid w:val="001D4893"/>
    <w:rsid w:val="001E0E21"/>
    <w:rsid w:val="001E1798"/>
    <w:rsid w:val="001E74F9"/>
    <w:rsid w:val="001F1276"/>
    <w:rsid w:val="001F4A9E"/>
    <w:rsid w:val="002055EE"/>
    <w:rsid w:val="00223A42"/>
    <w:rsid w:val="00230D6A"/>
    <w:rsid w:val="00246A90"/>
    <w:rsid w:val="00252AEB"/>
    <w:rsid w:val="002710DF"/>
    <w:rsid w:val="002722B4"/>
    <w:rsid w:val="00277926"/>
    <w:rsid w:val="002A1095"/>
    <w:rsid w:val="002E1B28"/>
    <w:rsid w:val="00315370"/>
    <w:rsid w:val="0032075C"/>
    <w:rsid w:val="00320D2F"/>
    <w:rsid w:val="00324488"/>
    <w:rsid w:val="003249A9"/>
    <w:rsid w:val="00356543"/>
    <w:rsid w:val="00360F99"/>
    <w:rsid w:val="00361097"/>
    <w:rsid w:val="00386E43"/>
    <w:rsid w:val="00393D22"/>
    <w:rsid w:val="00397C50"/>
    <w:rsid w:val="003A7ABD"/>
    <w:rsid w:val="003B0130"/>
    <w:rsid w:val="003B3299"/>
    <w:rsid w:val="003B3D82"/>
    <w:rsid w:val="003B7871"/>
    <w:rsid w:val="003D284C"/>
    <w:rsid w:val="003D79D5"/>
    <w:rsid w:val="003D7EFB"/>
    <w:rsid w:val="003E43A6"/>
    <w:rsid w:val="004024BE"/>
    <w:rsid w:val="00411973"/>
    <w:rsid w:val="00413507"/>
    <w:rsid w:val="0041374D"/>
    <w:rsid w:val="00422A98"/>
    <w:rsid w:val="00427CD3"/>
    <w:rsid w:val="00433EA1"/>
    <w:rsid w:val="00447D99"/>
    <w:rsid w:val="0046133B"/>
    <w:rsid w:val="0046242A"/>
    <w:rsid w:val="00482F59"/>
    <w:rsid w:val="004871D3"/>
    <w:rsid w:val="004A7CC0"/>
    <w:rsid w:val="004B7700"/>
    <w:rsid w:val="004C3516"/>
    <w:rsid w:val="004C68B2"/>
    <w:rsid w:val="004E4FED"/>
    <w:rsid w:val="004E65EB"/>
    <w:rsid w:val="004F0607"/>
    <w:rsid w:val="004F1536"/>
    <w:rsid w:val="004F3014"/>
    <w:rsid w:val="00515774"/>
    <w:rsid w:val="005200EE"/>
    <w:rsid w:val="00520331"/>
    <w:rsid w:val="00535587"/>
    <w:rsid w:val="00544EF6"/>
    <w:rsid w:val="00547FA2"/>
    <w:rsid w:val="005526C6"/>
    <w:rsid w:val="00554F02"/>
    <w:rsid w:val="0056185D"/>
    <w:rsid w:val="005640A8"/>
    <w:rsid w:val="005665DB"/>
    <w:rsid w:val="00587DBF"/>
    <w:rsid w:val="00590B0A"/>
    <w:rsid w:val="0059442F"/>
    <w:rsid w:val="005944FF"/>
    <w:rsid w:val="005952F8"/>
    <w:rsid w:val="005A64A1"/>
    <w:rsid w:val="005A6CC1"/>
    <w:rsid w:val="005B0A01"/>
    <w:rsid w:val="005C11FD"/>
    <w:rsid w:val="005D6917"/>
    <w:rsid w:val="0060151F"/>
    <w:rsid w:val="006032B1"/>
    <w:rsid w:val="00603554"/>
    <w:rsid w:val="00605594"/>
    <w:rsid w:val="00620037"/>
    <w:rsid w:val="0065578A"/>
    <w:rsid w:val="0066203C"/>
    <w:rsid w:val="0068257D"/>
    <w:rsid w:val="0068764A"/>
    <w:rsid w:val="00693EED"/>
    <w:rsid w:val="006A0244"/>
    <w:rsid w:val="006B1AE1"/>
    <w:rsid w:val="006B43C6"/>
    <w:rsid w:val="00705235"/>
    <w:rsid w:val="00714A81"/>
    <w:rsid w:val="00715DC3"/>
    <w:rsid w:val="00724509"/>
    <w:rsid w:val="00725366"/>
    <w:rsid w:val="00731C8B"/>
    <w:rsid w:val="00735A35"/>
    <w:rsid w:val="00771F6D"/>
    <w:rsid w:val="007740F6"/>
    <w:rsid w:val="00775D29"/>
    <w:rsid w:val="00784759"/>
    <w:rsid w:val="00793CBF"/>
    <w:rsid w:val="00794E5F"/>
    <w:rsid w:val="007976A6"/>
    <w:rsid w:val="007A05CC"/>
    <w:rsid w:val="007A46C4"/>
    <w:rsid w:val="007B5527"/>
    <w:rsid w:val="007E0403"/>
    <w:rsid w:val="007E14A4"/>
    <w:rsid w:val="008043BD"/>
    <w:rsid w:val="0080740F"/>
    <w:rsid w:val="008079AA"/>
    <w:rsid w:val="00813B1C"/>
    <w:rsid w:val="00815D91"/>
    <w:rsid w:val="00830629"/>
    <w:rsid w:val="00834999"/>
    <w:rsid w:val="008566CB"/>
    <w:rsid w:val="00857746"/>
    <w:rsid w:val="00861C7D"/>
    <w:rsid w:val="00870927"/>
    <w:rsid w:val="00873AB9"/>
    <w:rsid w:val="008824C5"/>
    <w:rsid w:val="008A4204"/>
    <w:rsid w:val="008A5A7D"/>
    <w:rsid w:val="008A6B4D"/>
    <w:rsid w:val="008B1F57"/>
    <w:rsid w:val="008B7858"/>
    <w:rsid w:val="008C3171"/>
    <w:rsid w:val="008D23C4"/>
    <w:rsid w:val="008D39AF"/>
    <w:rsid w:val="008D4076"/>
    <w:rsid w:val="008F3479"/>
    <w:rsid w:val="009021E1"/>
    <w:rsid w:val="0090663E"/>
    <w:rsid w:val="00906ED1"/>
    <w:rsid w:val="009105DA"/>
    <w:rsid w:val="009111E9"/>
    <w:rsid w:val="00915573"/>
    <w:rsid w:val="00917D66"/>
    <w:rsid w:val="00920E61"/>
    <w:rsid w:val="00924B73"/>
    <w:rsid w:val="00925209"/>
    <w:rsid w:val="009432DF"/>
    <w:rsid w:val="009557F6"/>
    <w:rsid w:val="00964DA2"/>
    <w:rsid w:val="0097065F"/>
    <w:rsid w:val="00971261"/>
    <w:rsid w:val="00983C0F"/>
    <w:rsid w:val="0098781B"/>
    <w:rsid w:val="00997D12"/>
    <w:rsid w:val="009B2349"/>
    <w:rsid w:val="009C2EE6"/>
    <w:rsid w:val="009C4E49"/>
    <w:rsid w:val="009D4B89"/>
    <w:rsid w:val="009E5B9D"/>
    <w:rsid w:val="009F7F05"/>
    <w:rsid w:val="00A03C26"/>
    <w:rsid w:val="00A07B2E"/>
    <w:rsid w:val="00A16F8B"/>
    <w:rsid w:val="00A17F2F"/>
    <w:rsid w:val="00A32F39"/>
    <w:rsid w:val="00A44EAD"/>
    <w:rsid w:val="00A460B1"/>
    <w:rsid w:val="00A53318"/>
    <w:rsid w:val="00A714AC"/>
    <w:rsid w:val="00A84DEB"/>
    <w:rsid w:val="00A87C6E"/>
    <w:rsid w:val="00A97E43"/>
    <w:rsid w:val="00AA18DA"/>
    <w:rsid w:val="00AA1E63"/>
    <w:rsid w:val="00AA5F96"/>
    <w:rsid w:val="00AB162F"/>
    <w:rsid w:val="00AB337B"/>
    <w:rsid w:val="00AB545D"/>
    <w:rsid w:val="00AB5635"/>
    <w:rsid w:val="00AC6F6F"/>
    <w:rsid w:val="00AE1B6B"/>
    <w:rsid w:val="00AE2E2F"/>
    <w:rsid w:val="00AE6021"/>
    <w:rsid w:val="00B018BC"/>
    <w:rsid w:val="00B01F5A"/>
    <w:rsid w:val="00B22DA6"/>
    <w:rsid w:val="00B24B6F"/>
    <w:rsid w:val="00B35C52"/>
    <w:rsid w:val="00B41880"/>
    <w:rsid w:val="00B42AFB"/>
    <w:rsid w:val="00B559A6"/>
    <w:rsid w:val="00B71B08"/>
    <w:rsid w:val="00B7762E"/>
    <w:rsid w:val="00B85D4C"/>
    <w:rsid w:val="00B91F32"/>
    <w:rsid w:val="00BA0BCA"/>
    <w:rsid w:val="00BA4C4F"/>
    <w:rsid w:val="00BB3EAD"/>
    <w:rsid w:val="00BB4357"/>
    <w:rsid w:val="00BB4B39"/>
    <w:rsid w:val="00BC275C"/>
    <w:rsid w:val="00BD6A04"/>
    <w:rsid w:val="00BE280F"/>
    <w:rsid w:val="00BF31DD"/>
    <w:rsid w:val="00C0388B"/>
    <w:rsid w:val="00C1028F"/>
    <w:rsid w:val="00C15061"/>
    <w:rsid w:val="00C16D1C"/>
    <w:rsid w:val="00C205D9"/>
    <w:rsid w:val="00C231BE"/>
    <w:rsid w:val="00C313BC"/>
    <w:rsid w:val="00C45C73"/>
    <w:rsid w:val="00C477B6"/>
    <w:rsid w:val="00C55521"/>
    <w:rsid w:val="00C6105E"/>
    <w:rsid w:val="00C6485A"/>
    <w:rsid w:val="00C67C37"/>
    <w:rsid w:val="00C75FFA"/>
    <w:rsid w:val="00C90AEA"/>
    <w:rsid w:val="00C940FC"/>
    <w:rsid w:val="00CB4850"/>
    <w:rsid w:val="00CC53AE"/>
    <w:rsid w:val="00CF5EBF"/>
    <w:rsid w:val="00D00F7F"/>
    <w:rsid w:val="00D02F77"/>
    <w:rsid w:val="00D0496F"/>
    <w:rsid w:val="00D10F33"/>
    <w:rsid w:val="00D1567C"/>
    <w:rsid w:val="00D17624"/>
    <w:rsid w:val="00D17EB6"/>
    <w:rsid w:val="00D24FCC"/>
    <w:rsid w:val="00D300B0"/>
    <w:rsid w:val="00D30964"/>
    <w:rsid w:val="00D43996"/>
    <w:rsid w:val="00D467AA"/>
    <w:rsid w:val="00D549A3"/>
    <w:rsid w:val="00D565BD"/>
    <w:rsid w:val="00D57E96"/>
    <w:rsid w:val="00D67E5D"/>
    <w:rsid w:val="00D86A6A"/>
    <w:rsid w:val="00D87C2B"/>
    <w:rsid w:val="00D92D68"/>
    <w:rsid w:val="00DA3DC1"/>
    <w:rsid w:val="00DB72F4"/>
    <w:rsid w:val="00DC18FF"/>
    <w:rsid w:val="00DD3272"/>
    <w:rsid w:val="00DD4190"/>
    <w:rsid w:val="00DD572E"/>
    <w:rsid w:val="00DD6527"/>
    <w:rsid w:val="00DE004A"/>
    <w:rsid w:val="00DF0B12"/>
    <w:rsid w:val="00DF1B0E"/>
    <w:rsid w:val="00DF593A"/>
    <w:rsid w:val="00DF7184"/>
    <w:rsid w:val="00E012A9"/>
    <w:rsid w:val="00E02075"/>
    <w:rsid w:val="00E078E7"/>
    <w:rsid w:val="00E11070"/>
    <w:rsid w:val="00E1335C"/>
    <w:rsid w:val="00E146AA"/>
    <w:rsid w:val="00E37171"/>
    <w:rsid w:val="00E452E2"/>
    <w:rsid w:val="00E603F7"/>
    <w:rsid w:val="00E73412"/>
    <w:rsid w:val="00E82A68"/>
    <w:rsid w:val="00E87713"/>
    <w:rsid w:val="00E95E08"/>
    <w:rsid w:val="00EA3C17"/>
    <w:rsid w:val="00EE1C28"/>
    <w:rsid w:val="00EE631D"/>
    <w:rsid w:val="00EE6738"/>
    <w:rsid w:val="00EE750E"/>
    <w:rsid w:val="00EF196D"/>
    <w:rsid w:val="00F010C4"/>
    <w:rsid w:val="00F01498"/>
    <w:rsid w:val="00F23B9A"/>
    <w:rsid w:val="00F26747"/>
    <w:rsid w:val="00F30FF6"/>
    <w:rsid w:val="00F42746"/>
    <w:rsid w:val="00F6171A"/>
    <w:rsid w:val="00F61B8D"/>
    <w:rsid w:val="00F66194"/>
    <w:rsid w:val="00F7278D"/>
    <w:rsid w:val="00F77B35"/>
    <w:rsid w:val="00F83966"/>
    <w:rsid w:val="00F86EA8"/>
    <w:rsid w:val="00F91B08"/>
    <w:rsid w:val="00F97697"/>
    <w:rsid w:val="00FA02CF"/>
    <w:rsid w:val="00FA2FB4"/>
    <w:rsid w:val="00FA5F46"/>
    <w:rsid w:val="00FB383E"/>
    <w:rsid w:val="00FD762D"/>
    <w:rsid w:val="00FE1AA9"/>
    <w:rsid w:val="00FE7CF0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53C3B1C-3CEE-46C3-AED4-BC469A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C7D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64DA2"/>
    <w:pPr>
      <w:keepNext/>
      <w:tabs>
        <w:tab w:val="num" w:pos="0"/>
      </w:tabs>
      <w:ind w:left="432" w:hanging="432"/>
      <w:outlineLvl w:val="0"/>
    </w:pPr>
    <w:rPr>
      <w:rFonts w:cs="Times New Roman"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964DA2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64DA2"/>
    <w:pPr>
      <w:keepNext/>
      <w:tabs>
        <w:tab w:val="num" w:pos="0"/>
      </w:tabs>
      <w:ind w:left="720" w:hanging="720"/>
      <w:outlineLvl w:val="2"/>
    </w:pPr>
    <w:rPr>
      <w:rFonts w:cs="Times New Roman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964DA2"/>
    <w:pPr>
      <w:keepNext/>
      <w:tabs>
        <w:tab w:val="num" w:pos="0"/>
      </w:tabs>
      <w:ind w:left="1440" w:hanging="1440"/>
      <w:jc w:val="center"/>
      <w:outlineLvl w:val="7"/>
    </w:pPr>
    <w:rPr>
      <w:rFonts w:ascii="Garamond" w:hAnsi="Garamond" w:cs="Times New Roman"/>
      <w:i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A2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4DA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64DA2"/>
    <w:rPr>
      <w:rFonts w:ascii="Times New Roman" w:eastAsia="Times New Roman" w:hAnsi="Times New Roman" w:cs="Calibri"/>
      <w:i/>
      <w:sz w:val="28"/>
      <w:szCs w:val="20"/>
      <w:lang w:eastAsia="ar-SA"/>
    </w:rPr>
  </w:style>
  <w:style w:type="character" w:customStyle="1" w:styleId="Titolo2Carattere">
    <w:name w:val="Titolo 2 Carattere"/>
    <w:link w:val="Titolo2"/>
    <w:rsid w:val="00964DA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rsid w:val="00964DA2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Titolo8Carattere">
    <w:name w:val="Titolo 8 Carattere"/>
    <w:link w:val="Titolo8"/>
    <w:rsid w:val="00964DA2"/>
    <w:rPr>
      <w:rFonts w:ascii="Garamond" w:eastAsia="Times New Roman" w:hAnsi="Garamond" w:cs="Calibri"/>
      <w:i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964DA2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7700"/>
    <w:rPr>
      <w:rFonts w:cs="Times New Roman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4B7700"/>
    <w:rPr>
      <w:rFonts w:ascii="Times New Roman" w:eastAsia="Times New Roman" w:hAnsi="Times New Roman" w:cs="Calibri"/>
      <w:lang w:eastAsia="ar-SA"/>
    </w:rPr>
  </w:style>
  <w:style w:type="character" w:styleId="Rimandonotadichiusura">
    <w:name w:val="endnote reference"/>
    <w:uiPriority w:val="99"/>
    <w:semiHidden/>
    <w:unhideWhenUsed/>
    <w:rsid w:val="004B7700"/>
    <w:rPr>
      <w:vertAlign w:val="superscript"/>
    </w:rPr>
  </w:style>
  <w:style w:type="paragraph" w:customStyle="1" w:styleId="sche3">
    <w:name w:val="sche_3"/>
    <w:rsid w:val="00F97697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A0BCA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BA0BCA"/>
    <w:rPr>
      <w:rFonts w:ascii="Times New Roman" w:eastAsia="Times New Roman" w:hAnsi="Times New Roman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A0BCA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BA0BCA"/>
    <w:rPr>
      <w:rFonts w:ascii="Times New Roman" w:eastAsia="Times New Roman" w:hAnsi="Times New Roman" w:cs="Calibri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587DBF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52EB-A51F-44C8-9E33-30F50CD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LAUDISA</dc:creator>
  <cp:lastModifiedBy>PATRIZIA CALASSO</cp:lastModifiedBy>
  <cp:revision>4</cp:revision>
  <cp:lastPrinted>2018-08-10T07:55:00Z</cp:lastPrinted>
  <dcterms:created xsi:type="dcterms:W3CDTF">2018-08-10T07:40:00Z</dcterms:created>
  <dcterms:modified xsi:type="dcterms:W3CDTF">2018-08-10T08:05:00Z</dcterms:modified>
</cp:coreProperties>
</file>